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A5C1" w14:textId="5765D0BE" w:rsidR="007D0358" w:rsidRDefault="00CE7C8A" w:rsidP="00FE7116">
      <w:pPr>
        <w:jc w:val="center"/>
        <w:rPr>
          <w:rFonts w:ascii="Work Sans Light" w:hAnsi="Work Sans Light"/>
          <w:b/>
          <w:sz w:val="28"/>
        </w:rPr>
      </w:pPr>
      <w:r>
        <w:rPr>
          <w:rFonts w:ascii="Work Sans Light" w:hAnsi="Work Sans Light"/>
          <w:b/>
          <w:sz w:val="28"/>
        </w:rPr>
        <w:t xml:space="preserve">APPEL </w:t>
      </w:r>
      <w:r w:rsidR="002D1500">
        <w:rPr>
          <w:rFonts w:ascii="Work Sans Light" w:hAnsi="Work Sans Light"/>
          <w:b/>
          <w:sz w:val="28"/>
        </w:rPr>
        <w:t>A CANDIDATURE</w:t>
      </w:r>
    </w:p>
    <w:p w14:paraId="56B72AD8" w14:textId="77777777" w:rsidR="005E236C" w:rsidRPr="001C0FC3" w:rsidRDefault="005E236C" w:rsidP="001C0FC3">
      <w:pPr>
        <w:jc w:val="both"/>
        <w:rPr>
          <w:rFonts w:ascii="Work Sans Light" w:hAnsi="Work Sans Light"/>
          <w:sz w:val="20"/>
        </w:rPr>
      </w:pPr>
    </w:p>
    <w:p w14:paraId="01E4BB2F" w14:textId="55DADF23" w:rsidR="001C0FC3" w:rsidRPr="0068637F" w:rsidRDefault="001C0FC3" w:rsidP="00F934D8">
      <w:pPr>
        <w:spacing w:after="60" w:line="240" w:lineRule="auto"/>
        <w:jc w:val="center"/>
        <w:rPr>
          <w:rFonts w:ascii="Work Sans Light" w:hAnsi="Work Sans Light"/>
          <w:sz w:val="36"/>
          <w:szCs w:val="28"/>
        </w:rPr>
      </w:pPr>
      <w:r w:rsidRPr="0068637F">
        <w:rPr>
          <w:rFonts w:ascii="Work Sans Light" w:hAnsi="Work Sans Light"/>
          <w:sz w:val="36"/>
          <w:szCs w:val="28"/>
        </w:rPr>
        <w:t>Expérimentation Filière</w:t>
      </w:r>
    </w:p>
    <w:p w14:paraId="09202F25" w14:textId="2D3C52B6" w:rsidR="00B16019" w:rsidRPr="00F934D8" w:rsidRDefault="001C0FC3" w:rsidP="0068637F">
      <w:pPr>
        <w:spacing w:after="240" w:line="240" w:lineRule="auto"/>
        <w:jc w:val="center"/>
        <w:rPr>
          <w:rFonts w:ascii="Work Sans Light" w:hAnsi="Work Sans Light"/>
          <w:b/>
          <w:sz w:val="30"/>
          <w:szCs w:val="28"/>
        </w:rPr>
      </w:pPr>
      <w:r w:rsidRPr="00F934D8">
        <w:rPr>
          <w:rFonts w:ascii="Work Sans Light" w:hAnsi="Work Sans Light"/>
          <w:b/>
          <w:noProof/>
          <w:sz w:val="30"/>
          <w:szCs w:val="28"/>
          <w:lang w:eastAsia="fr-FR"/>
        </w:rPr>
        <mc:AlternateContent>
          <mc:Choice Requires="wps">
            <w:drawing>
              <wp:anchor distT="0" distB="0" distL="114300" distR="114300" simplePos="0" relativeHeight="251658240" behindDoc="1" locked="0" layoutInCell="1" allowOverlap="1" wp14:anchorId="75AF66FF" wp14:editId="50465903">
                <wp:simplePos x="0" y="0"/>
                <wp:positionH relativeFrom="column">
                  <wp:posOffset>1539875</wp:posOffset>
                </wp:positionH>
                <wp:positionV relativeFrom="paragraph">
                  <wp:posOffset>135890</wp:posOffset>
                </wp:positionV>
                <wp:extent cx="2654300" cy="45085"/>
                <wp:effectExtent l="0" t="0" r="0" b="0"/>
                <wp:wrapNone/>
                <wp:docPr id="10" name="Rectangle 15"/>
                <wp:cNvGraphicFramePr/>
                <a:graphic xmlns:a="http://schemas.openxmlformats.org/drawingml/2006/main">
                  <a:graphicData uri="http://schemas.microsoft.com/office/word/2010/wordprocessingShape">
                    <wps:wsp>
                      <wps:cNvSpPr/>
                      <wps:spPr>
                        <a:xfrm>
                          <a:off x="0" y="0"/>
                          <a:ext cx="2654300" cy="45085"/>
                        </a:xfrm>
                        <a:prstGeom prst="rect">
                          <a:avLst/>
                        </a:prstGeom>
                        <a:solidFill>
                          <a:srgbClr val="BFE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54A3" id="Rectangle 15" o:spid="_x0000_s1026" style="position:absolute;margin-left:121.25pt;margin-top:10.7pt;width:209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" fillcolor="#bfe0d2" stroked="f" strokeweight="1pt"/>
            </w:pict>
          </mc:Fallback>
        </mc:AlternateContent>
      </w:r>
      <w:r w:rsidR="00CC15A6" w:rsidRPr="00F934D8">
        <w:rPr>
          <w:rFonts w:ascii="Work Sans Light" w:hAnsi="Work Sans Light"/>
          <w:b/>
          <w:sz w:val="30"/>
          <w:szCs w:val="28"/>
        </w:rPr>
        <w:t xml:space="preserve">Biodiversité </w:t>
      </w:r>
      <w:r w:rsidRPr="00F934D8">
        <w:rPr>
          <w:rFonts w:ascii="Work Sans Light" w:hAnsi="Work Sans Light"/>
          <w:b/>
          <w:sz w:val="30"/>
          <w:szCs w:val="28"/>
        </w:rPr>
        <w:t>&amp;</w:t>
      </w:r>
      <w:r w:rsidR="00CC15A6" w:rsidRPr="00F934D8">
        <w:rPr>
          <w:rFonts w:ascii="Work Sans Light" w:hAnsi="Work Sans Light"/>
          <w:b/>
          <w:sz w:val="30"/>
          <w:szCs w:val="28"/>
        </w:rPr>
        <w:t xml:space="preserve"> stratégie d’entreprise</w:t>
      </w:r>
    </w:p>
    <w:p w14:paraId="7E3DE1B6" w14:textId="6F9476FB" w:rsidR="001C0FC3" w:rsidRPr="00F934D8" w:rsidRDefault="001C0FC3" w:rsidP="005F3FC9">
      <w:pPr>
        <w:jc w:val="center"/>
        <w:rPr>
          <w:rFonts w:ascii="Work Sans Light" w:hAnsi="Work Sans Light"/>
          <w:sz w:val="26"/>
          <w:szCs w:val="28"/>
        </w:rPr>
      </w:pPr>
      <w:r w:rsidRPr="00F934D8">
        <w:rPr>
          <w:rFonts w:ascii="Work Sans Light" w:hAnsi="Work Sans Light"/>
          <w:sz w:val="26"/>
          <w:szCs w:val="28"/>
        </w:rPr>
        <w:t xml:space="preserve">Filières </w:t>
      </w:r>
      <w:r w:rsidR="009C1DB2" w:rsidRPr="00F934D8">
        <w:rPr>
          <w:rFonts w:ascii="Work Sans Light" w:hAnsi="Work Sans Light"/>
          <w:sz w:val="26"/>
          <w:szCs w:val="28"/>
        </w:rPr>
        <w:t>« </w:t>
      </w:r>
      <w:r w:rsidRPr="00F934D8">
        <w:rPr>
          <w:rFonts w:ascii="Work Sans Light" w:hAnsi="Work Sans Light"/>
          <w:sz w:val="26"/>
          <w:szCs w:val="28"/>
        </w:rPr>
        <w:t>énergie</w:t>
      </w:r>
      <w:r w:rsidR="009C1DB2" w:rsidRPr="00F934D8">
        <w:rPr>
          <w:rFonts w:ascii="Work Sans Light" w:hAnsi="Work Sans Light"/>
          <w:sz w:val="26"/>
          <w:szCs w:val="28"/>
        </w:rPr>
        <w:t> »</w:t>
      </w:r>
      <w:r w:rsidRPr="00F934D8">
        <w:rPr>
          <w:rFonts w:ascii="Work Sans Light" w:hAnsi="Work Sans Light"/>
          <w:sz w:val="26"/>
          <w:szCs w:val="28"/>
        </w:rPr>
        <w:t xml:space="preserve"> et </w:t>
      </w:r>
      <w:r w:rsidR="009C1DB2" w:rsidRPr="00F934D8">
        <w:rPr>
          <w:rFonts w:ascii="Work Sans Light" w:hAnsi="Work Sans Light"/>
          <w:sz w:val="26"/>
          <w:szCs w:val="28"/>
        </w:rPr>
        <w:t>« </w:t>
      </w:r>
      <w:r w:rsidRPr="00F934D8">
        <w:rPr>
          <w:rFonts w:ascii="Work Sans Light" w:hAnsi="Work Sans Light"/>
          <w:sz w:val="26"/>
          <w:szCs w:val="28"/>
        </w:rPr>
        <w:t>chimie-matériaux</w:t>
      </w:r>
      <w:r w:rsidR="009C1DB2" w:rsidRPr="00F934D8">
        <w:rPr>
          <w:rFonts w:ascii="Work Sans Light" w:hAnsi="Work Sans Light"/>
          <w:sz w:val="26"/>
          <w:szCs w:val="28"/>
        </w:rPr>
        <w:t> »</w:t>
      </w:r>
    </w:p>
    <w:p w14:paraId="570BDC50" w14:textId="7BF0BD8E" w:rsidR="005F3FC9" w:rsidRDefault="005F3FC9" w:rsidP="005F3FC9">
      <w:pPr>
        <w:jc w:val="center"/>
        <w:rPr>
          <w:rFonts w:ascii="Work Sans Light" w:hAnsi="Work Sans Light"/>
          <w:sz w:val="28"/>
        </w:rPr>
      </w:pPr>
    </w:p>
    <w:p w14:paraId="4D17BBDB" w14:textId="77777777" w:rsidR="005E236C" w:rsidRPr="005F3FC9" w:rsidRDefault="005E236C" w:rsidP="005F3FC9">
      <w:pPr>
        <w:jc w:val="center"/>
        <w:rPr>
          <w:rFonts w:ascii="Work Sans Light" w:hAnsi="Work Sans Light"/>
          <w:sz w:val="28"/>
        </w:rPr>
      </w:pPr>
    </w:p>
    <w:p w14:paraId="32BD5058" w14:textId="526D24BB" w:rsidR="007D0358" w:rsidRDefault="00BC0065" w:rsidP="00A25770">
      <w:pPr>
        <w:jc w:val="center"/>
        <w:rPr>
          <w:rFonts w:ascii="Work Sans Light" w:hAnsi="Work Sans Light"/>
          <w:b/>
        </w:rPr>
      </w:pPr>
      <w:r w:rsidRPr="00BC0065">
        <w:rPr>
          <w:rFonts w:ascii="Work Sans Light" w:hAnsi="Work Sans Light"/>
          <w:b/>
          <w:noProof/>
          <w:lang w:eastAsia="fr-FR"/>
        </w:rPr>
        <w:drawing>
          <wp:inline distT="0" distB="0" distL="0" distR="0" wp14:anchorId="4026EC0E" wp14:editId="0404CED5">
            <wp:extent cx="5760720" cy="1023000"/>
            <wp:effectExtent l="0" t="0" r="0" b="5715"/>
            <wp:docPr id="2042097388"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97388" name="Image 1" descr="Une image contenant texte, Police, capture d’écran, logo&#10;&#10;Le contenu généré par l’IA peut être incorrect."/>
                    <pic:cNvPicPr/>
                  </pic:nvPicPr>
                  <pic:blipFill>
                    <a:blip r:embed="rId11"/>
                    <a:stretch>
                      <a:fillRect/>
                    </a:stretch>
                  </pic:blipFill>
                  <pic:spPr>
                    <a:xfrm>
                      <a:off x="0" y="0"/>
                      <a:ext cx="5760720" cy="1023000"/>
                    </a:xfrm>
                    <a:prstGeom prst="rect">
                      <a:avLst/>
                    </a:prstGeom>
                  </pic:spPr>
                </pic:pic>
              </a:graphicData>
            </a:graphic>
          </wp:inline>
        </w:drawing>
      </w:r>
    </w:p>
    <w:p w14:paraId="23C018C3" w14:textId="642F0DF3" w:rsidR="007D0358" w:rsidRDefault="007D0358" w:rsidP="00770620">
      <w:pPr>
        <w:rPr>
          <w:rFonts w:ascii="Work Sans Light" w:hAnsi="Work Sans Light"/>
          <w:b/>
        </w:rPr>
      </w:pPr>
    </w:p>
    <w:p w14:paraId="1B82ADAF" w14:textId="575C5480" w:rsidR="00B21109" w:rsidRPr="00FE3AE2" w:rsidRDefault="00C342A6" w:rsidP="00770620">
      <w:pPr>
        <w:rPr>
          <w:rFonts w:ascii="Work Sans Light" w:hAnsi="Work Sans Light"/>
          <w:b/>
          <w:sz w:val="24"/>
        </w:rPr>
      </w:pPr>
      <w:r w:rsidRPr="00FE3AE2">
        <w:rPr>
          <w:rFonts w:ascii="Work Sans Light" w:hAnsi="Work Sans Light"/>
          <w:b/>
          <w:sz w:val="24"/>
        </w:rPr>
        <w:t>1</w:t>
      </w:r>
      <w:r w:rsidR="00770620" w:rsidRPr="00FE3AE2">
        <w:rPr>
          <w:rFonts w:ascii="Work Sans Light" w:hAnsi="Work Sans Light"/>
          <w:b/>
          <w:sz w:val="24"/>
        </w:rPr>
        <w:t>.</w:t>
      </w:r>
      <w:r w:rsidRPr="00FE3AE2">
        <w:rPr>
          <w:rFonts w:ascii="Work Sans Light" w:hAnsi="Work Sans Light"/>
          <w:b/>
          <w:sz w:val="24"/>
        </w:rPr>
        <w:t xml:space="preserve"> </w:t>
      </w:r>
      <w:r w:rsidR="00770620" w:rsidRPr="00FE3AE2">
        <w:rPr>
          <w:rFonts w:ascii="Work Sans Light" w:hAnsi="Work Sans Light"/>
          <w:b/>
          <w:sz w:val="24"/>
        </w:rPr>
        <w:t>Contexte</w:t>
      </w:r>
    </w:p>
    <w:p w14:paraId="7F4DD8EE" w14:textId="6DA4CA1F" w:rsidR="00FB72ED" w:rsidRPr="000D7CA4" w:rsidRDefault="002C091C" w:rsidP="00FB72ED">
      <w:pPr>
        <w:jc w:val="both"/>
        <w:rPr>
          <w:rFonts w:ascii="Work Sans Light" w:hAnsi="Work Sans Light" w:cstheme="minorHAnsi"/>
          <w:sz w:val="20"/>
        </w:rPr>
      </w:pPr>
      <w:r w:rsidRPr="000D7CA4">
        <w:rPr>
          <w:rFonts w:ascii="Work Sans Light" w:hAnsi="Work Sans Light" w:cstheme="minorHAnsi"/>
          <w:sz w:val="20"/>
        </w:rPr>
        <w:t>L’érosion de la biodiversité est un sujet de préoccupation aujourd’hui largement partagé. Face à la 6ème extinction de masse des espèces, les pouvoirs publics incitent les entreprises à se mobiliser, à prendre conscience de leurs leviers d’action et à agir</w:t>
      </w:r>
      <w:r w:rsidR="009C1DB2">
        <w:rPr>
          <w:rFonts w:ascii="Work Sans Light" w:hAnsi="Work Sans Light" w:cstheme="minorHAnsi"/>
          <w:sz w:val="20"/>
        </w:rPr>
        <w:t xml:space="preserve"> concrètement</w:t>
      </w:r>
      <w:r w:rsidRPr="000D7CA4">
        <w:rPr>
          <w:rFonts w:ascii="Work Sans Light" w:hAnsi="Work Sans Light" w:cstheme="minorHAnsi"/>
          <w:sz w:val="20"/>
        </w:rPr>
        <w:t>.</w:t>
      </w:r>
      <w:r w:rsidRPr="000D7CA4" w:rsidDel="002C091C">
        <w:rPr>
          <w:rFonts w:ascii="Work Sans Light" w:hAnsi="Work Sans Light" w:cstheme="minorHAnsi"/>
          <w:sz w:val="20"/>
        </w:rPr>
        <w:t xml:space="preserve"> </w:t>
      </w:r>
    </w:p>
    <w:p w14:paraId="688811CD" w14:textId="46AAC8C0" w:rsidR="00FB72ED" w:rsidRPr="00C342A6" w:rsidRDefault="00FB72ED" w:rsidP="00FB72ED">
      <w:pPr>
        <w:jc w:val="both"/>
        <w:rPr>
          <w:rFonts w:ascii="Work Sans Light" w:hAnsi="Work Sans Light" w:cstheme="minorHAnsi"/>
          <w:sz w:val="20"/>
        </w:rPr>
      </w:pPr>
      <w:r w:rsidRPr="00C342A6">
        <w:rPr>
          <w:rFonts w:ascii="Work Sans Light" w:hAnsi="Work Sans Light" w:cstheme="minorHAnsi"/>
          <w:sz w:val="20"/>
        </w:rPr>
        <w:t xml:space="preserve">Si la transition écologique est de plus en plus déployée dans </w:t>
      </w:r>
      <w:r w:rsidR="00CE58DE">
        <w:rPr>
          <w:rFonts w:ascii="Work Sans Light" w:hAnsi="Work Sans Light" w:cstheme="minorHAnsi"/>
          <w:sz w:val="20"/>
        </w:rPr>
        <w:t>l’</w:t>
      </w:r>
      <w:r w:rsidRPr="00C342A6">
        <w:rPr>
          <w:rFonts w:ascii="Work Sans Light" w:hAnsi="Work Sans Light" w:cstheme="minorHAnsi"/>
          <w:sz w:val="20"/>
        </w:rPr>
        <w:t xml:space="preserve">activité et </w:t>
      </w:r>
      <w:r w:rsidR="00CE58DE">
        <w:rPr>
          <w:rFonts w:ascii="Work Sans Light" w:hAnsi="Work Sans Light" w:cstheme="minorHAnsi"/>
          <w:sz w:val="20"/>
        </w:rPr>
        <w:t xml:space="preserve">le </w:t>
      </w:r>
      <w:r w:rsidRPr="00C342A6">
        <w:rPr>
          <w:rFonts w:ascii="Work Sans Light" w:hAnsi="Work Sans Light" w:cstheme="minorHAnsi"/>
          <w:sz w:val="20"/>
        </w:rPr>
        <w:t>fonctionnement</w:t>
      </w:r>
      <w:r w:rsidR="00CE58DE">
        <w:rPr>
          <w:rFonts w:ascii="Work Sans Light" w:hAnsi="Work Sans Light" w:cstheme="minorHAnsi"/>
          <w:sz w:val="20"/>
        </w:rPr>
        <w:t xml:space="preserve"> des entreprises</w:t>
      </w:r>
      <w:r w:rsidRPr="00C342A6">
        <w:rPr>
          <w:rFonts w:ascii="Work Sans Light" w:hAnsi="Work Sans Light" w:cstheme="minorHAnsi"/>
          <w:sz w:val="20"/>
        </w:rPr>
        <w:t>, l’approche biodiversité reste complexe à appréhender pour</w:t>
      </w:r>
      <w:r w:rsidR="00CE58DE">
        <w:rPr>
          <w:rFonts w:ascii="Work Sans Light" w:hAnsi="Work Sans Light" w:cstheme="minorHAnsi"/>
          <w:sz w:val="20"/>
        </w:rPr>
        <w:t xml:space="preserve"> elles</w:t>
      </w:r>
      <w:r w:rsidRPr="00C342A6">
        <w:rPr>
          <w:rFonts w:ascii="Work Sans Light" w:hAnsi="Work Sans Light" w:cstheme="minorHAnsi"/>
          <w:sz w:val="20"/>
        </w:rPr>
        <w:t xml:space="preserve">. Au-delà des obligations réglementaires, il existe des </w:t>
      </w:r>
      <w:r w:rsidR="00CE58DE">
        <w:rPr>
          <w:rFonts w:ascii="Work Sans Light" w:hAnsi="Work Sans Light" w:cstheme="minorHAnsi"/>
          <w:sz w:val="20"/>
        </w:rPr>
        <w:t xml:space="preserve">solutions </w:t>
      </w:r>
      <w:r w:rsidRPr="00C342A6">
        <w:rPr>
          <w:rFonts w:ascii="Work Sans Light" w:hAnsi="Work Sans Light" w:cstheme="minorHAnsi"/>
          <w:sz w:val="20"/>
        </w:rPr>
        <w:t xml:space="preserve">pour que toutes les entreprises s’approprient le sujet, qu’elles aient un impact direct ou </w:t>
      </w:r>
      <w:r w:rsidR="00BC0065">
        <w:rPr>
          <w:rFonts w:ascii="Work Sans Light" w:hAnsi="Work Sans Light" w:cstheme="minorHAnsi"/>
          <w:sz w:val="20"/>
        </w:rPr>
        <w:t>indirect</w:t>
      </w:r>
      <w:r w:rsidRPr="00C342A6">
        <w:rPr>
          <w:rFonts w:ascii="Work Sans Light" w:hAnsi="Work Sans Light" w:cstheme="minorHAnsi"/>
          <w:sz w:val="20"/>
        </w:rPr>
        <w:t xml:space="preserve">. </w:t>
      </w:r>
    </w:p>
    <w:p w14:paraId="471FE2AD" w14:textId="6A1CEE8E" w:rsidR="00C36E66" w:rsidRPr="00C342A6" w:rsidRDefault="00C36E66" w:rsidP="00C36E66">
      <w:pPr>
        <w:jc w:val="both"/>
        <w:rPr>
          <w:rFonts w:ascii="Work Sans Light" w:hAnsi="Work Sans Light"/>
          <w:b/>
          <w:sz w:val="24"/>
        </w:rPr>
      </w:pPr>
      <w:r w:rsidRPr="00C342A6">
        <w:rPr>
          <w:rFonts w:ascii="Work Sans Light" w:hAnsi="Work Sans Light"/>
          <w:b/>
          <w:sz w:val="20"/>
        </w:rPr>
        <w:t>L’</w:t>
      </w:r>
      <w:r w:rsidR="00BC0065">
        <w:rPr>
          <w:rFonts w:ascii="Work Sans Light" w:hAnsi="Work Sans Light"/>
          <w:b/>
          <w:sz w:val="20"/>
        </w:rPr>
        <w:t>expérimentation filières</w:t>
      </w:r>
      <w:r w:rsidRPr="00C342A6">
        <w:rPr>
          <w:rFonts w:ascii="Work Sans Light" w:hAnsi="Work Sans Light"/>
          <w:b/>
          <w:sz w:val="20"/>
        </w:rPr>
        <w:t xml:space="preserve"> « </w:t>
      </w:r>
      <w:r w:rsidR="00BC0065">
        <w:rPr>
          <w:rFonts w:ascii="Work Sans Light" w:hAnsi="Work Sans Light"/>
          <w:b/>
          <w:sz w:val="20"/>
        </w:rPr>
        <w:t>Biodiversité et Stratégie d’entreprises</w:t>
      </w:r>
      <w:r w:rsidRPr="00C342A6">
        <w:rPr>
          <w:rFonts w:ascii="Work Sans Light" w:hAnsi="Work Sans Light"/>
          <w:b/>
          <w:sz w:val="20"/>
        </w:rPr>
        <w:t xml:space="preserve"> » </w:t>
      </w:r>
      <w:r w:rsidR="00AE67B5">
        <w:rPr>
          <w:rFonts w:ascii="Work Sans Light" w:hAnsi="Work Sans Light"/>
          <w:b/>
          <w:sz w:val="20"/>
        </w:rPr>
        <w:t>propose d’accompagner t</w:t>
      </w:r>
      <w:r w:rsidRPr="00C342A6">
        <w:rPr>
          <w:rFonts w:ascii="Work Sans Light" w:hAnsi="Work Sans Light"/>
          <w:b/>
          <w:sz w:val="20"/>
        </w:rPr>
        <w:t xml:space="preserve">oute entreprise </w:t>
      </w:r>
      <w:r w:rsidR="00BF15C2">
        <w:rPr>
          <w:rFonts w:ascii="Work Sans Light" w:hAnsi="Work Sans Light"/>
          <w:b/>
          <w:sz w:val="20"/>
        </w:rPr>
        <w:t xml:space="preserve">des filières Energie et Chimie et Matériaux </w:t>
      </w:r>
      <w:r w:rsidRPr="00C342A6">
        <w:rPr>
          <w:rFonts w:ascii="Work Sans Light" w:hAnsi="Work Sans Light"/>
          <w:b/>
          <w:sz w:val="20"/>
        </w:rPr>
        <w:t xml:space="preserve">qui souhaite œuvrer en faveur de la biodiversité </w:t>
      </w:r>
      <w:r w:rsidR="00AE67B5">
        <w:rPr>
          <w:rFonts w:ascii="Work Sans Light" w:hAnsi="Work Sans Light"/>
          <w:b/>
          <w:sz w:val="20"/>
        </w:rPr>
        <w:t>à déployer</w:t>
      </w:r>
      <w:r w:rsidRPr="00C342A6">
        <w:rPr>
          <w:rFonts w:ascii="Work Sans Light" w:hAnsi="Work Sans Light"/>
          <w:b/>
          <w:sz w:val="20"/>
        </w:rPr>
        <w:t xml:space="preserve"> un plan d’action ambitieux </w:t>
      </w:r>
      <w:r w:rsidR="00A054E5">
        <w:rPr>
          <w:rFonts w:ascii="Work Sans Light" w:hAnsi="Work Sans Light"/>
          <w:b/>
          <w:sz w:val="20"/>
        </w:rPr>
        <w:t xml:space="preserve">et </w:t>
      </w:r>
      <w:r w:rsidR="00AE67B5">
        <w:rPr>
          <w:rFonts w:ascii="Work Sans Light" w:hAnsi="Work Sans Light"/>
          <w:b/>
          <w:sz w:val="20"/>
        </w:rPr>
        <w:t>adapté à ses enjeux</w:t>
      </w:r>
      <w:r w:rsidRPr="00C342A6">
        <w:rPr>
          <w:rFonts w:ascii="Work Sans Light" w:hAnsi="Work Sans Light"/>
          <w:b/>
          <w:sz w:val="20"/>
        </w:rPr>
        <w:t>.</w:t>
      </w:r>
      <w:r w:rsidR="00AE67B5">
        <w:rPr>
          <w:rFonts w:ascii="Work Sans Light" w:hAnsi="Work Sans Light"/>
          <w:b/>
          <w:sz w:val="20"/>
        </w:rPr>
        <w:t xml:space="preserve"> </w:t>
      </w:r>
    </w:p>
    <w:p w14:paraId="2D47F4B2" w14:textId="77777777" w:rsidR="00C36E66" w:rsidRPr="005E236C" w:rsidRDefault="00C36E66" w:rsidP="009D6F34">
      <w:pPr>
        <w:rPr>
          <w:rFonts w:ascii="Work Sans Light" w:hAnsi="Work Sans Light"/>
          <w:bCs/>
          <w:sz w:val="20"/>
          <w:szCs w:val="20"/>
        </w:rPr>
      </w:pPr>
    </w:p>
    <w:p w14:paraId="3C830F14" w14:textId="5C4690D1" w:rsidR="00C36E66" w:rsidRPr="00FE3AE2" w:rsidRDefault="00A054E5" w:rsidP="00C36E66">
      <w:pPr>
        <w:jc w:val="both"/>
        <w:rPr>
          <w:rFonts w:ascii="Work Sans Light" w:hAnsi="Work Sans Light"/>
          <w:b/>
          <w:sz w:val="24"/>
        </w:rPr>
      </w:pPr>
      <w:r w:rsidRPr="00FE3AE2">
        <w:rPr>
          <w:rFonts w:ascii="Work Sans Light" w:hAnsi="Work Sans Light"/>
          <w:b/>
          <w:sz w:val="24"/>
        </w:rPr>
        <w:t xml:space="preserve">2. </w:t>
      </w:r>
      <w:r w:rsidR="00AE67B5" w:rsidRPr="00FE3AE2">
        <w:rPr>
          <w:rFonts w:ascii="Work Sans Light" w:hAnsi="Work Sans Light"/>
          <w:b/>
          <w:sz w:val="24"/>
        </w:rPr>
        <w:t>Objectifs</w:t>
      </w:r>
      <w:r w:rsidR="00C36E66" w:rsidRPr="00FE3AE2">
        <w:rPr>
          <w:rFonts w:ascii="Work Sans Light" w:hAnsi="Work Sans Light"/>
          <w:b/>
          <w:sz w:val="24"/>
        </w:rPr>
        <w:t> :</w:t>
      </w:r>
    </w:p>
    <w:p w14:paraId="6ECADF6F" w14:textId="6EC1BDEF" w:rsidR="001A71E2" w:rsidRDefault="000269A6" w:rsidP="00C17264">
      <w:pPr>
        <w:pStyle w:val="Paragraphedeliste"/>
        <w:numPr>
          <w:ilvl w:val="0"/>
          <w:numId w:val="3"/>
        </w:numPr>
        <w:jc w:val="both"/>
        <w:rPr>
          <w:rFonts w:ascii="Work Sans Light" w:hAnsi="Work Sans Light"/>
          <w:sz w:val="20"/>
        </w:rPr>
      </w:pPr>
      <w:r w:rsidRPr="00901C59">
        <w:rPr>
          <w:rFonts w:ascii="Work Sans Light" w:hAnsi="Work Sans Light"/>
          <w:sz w:val="20"/>
        </w:rPr>
        <w:t xml:space="preserve">Sensibiliser les entreprises régionales à la </w:t>
      </w:r>
      <w:r>
        <w:rPr>
          <w:rFonts w:ascii="Work Sans Light" w:hAnsi="Work Sans Light"/>
          <w:sz w:val="20"/>
        </w:rPr>
        <w:t xml:space="preserve">prise en compte de la </w:t>
      </w:r>
      <w:r w:rsidRPr="00901C59">
        <w:rPr>
          <w:rFonts w:ascii="Work Sans Light" w:hAnsi="Work Sans Light"/>
          <w:sz w:val="20"/>
        </w:rPr>
        <w:t>biodiversité via une approche par les risques et dépendances (Filières Energie et Chimie et Matériaux)</w:t>
      </w:r>
    </w:p>
    <w:p w14:paraId="09DDD31E" w14:textId="77777777" w:rsidR="00DC3800" w:rsidRPr="00617EA5" w:rsidRDefault="00DC3800" w:rsidP="00DC3800">
      <w:pPr>
        <w:pStyle w:val="Paragraphedeliste"/>
        <w:numPr>
          <w:ilvl w:val="0"/>
          <w:numId w:val="3"/>
        </w:numPr>
        <w:jc w:val="both"/>
        <w:rPr>
          <w:rFonts w:ascii="Work Sans Light" w:hAnsi="Work Sans Light"/>
          <w:sz w:val="20"/>
        </w:rPr>
      </w:pPr>
      <w:r w:rsidRPr="00BE2B51">
        <w:rPr>
          <w:rFonts w:ascii="Work Sans Light" w:hAnsi="Work Sans Light"/>
          <w:sz w:val="20"/>
        </w:rPr>
        <w:t>Proposer un parcours collectif d’information/sensibilisation/passage à l’action intégrant les têtes de</w:t>
      </w:r>
      <w:r>
        <w:rPr>
          <w:rFonts w:ascii="Work Sans Light" w:hAnsi="Work Sans Light"/>
          <w:sz w:val="20"/>
        </w:rPr>
        <w:t xml:space="preserve"> </w:t>
      </w:r>
      <w:r w:rsidRPr="00617EA5">
        <w:rPr>
          <w:rFonts w:ascii="Work Sans Light" w:hAnsi="Work Sans Light"/>
          <w:sz w:val="20"/>
        </w:rPr>
        <w:t>réseau pour initier une première action test auprès d’acteurs volontaires de filières économiques</w:t>
      </w:r>
      <w:r>
        <w:rPr>
          <w:rFonts w:ascii="Work Sans Light" w:hAnsi="Work Sans Light"/>
          <w:sz w:val="20"/>
        </w:rPr>
        <w:t xml:space="preserve"> </w:t>
      </w:r>
      <w:r w:rsidRPr="00617EA5">
        <w:rPr>
          <w:rFonts w:ascii="Work Sans Light" w:hAnsi="Work Sans Light"/>
          <w:sz w:val="20"/>
        </w:rPr>
        <w:t>régionales</w:t>
      </w:r>
    </w:p>
    <w:p w14:paraId="5F0D29B0" w14:textId="77777777" w:rsidR="00DC3800" w:rsidRPr="00DE47A0" w:rsidRDefault="00DC3800" w:rsidP="00DC3800">
      <w:pPr>
        <w:pStyle w:val="Paragraphedeliste"/>
        <w:numPr>
          <w:ilvl w:val="0"/>
          <w:numId w:val="3"/>
        </w:numPr>
        <w:jc w:val="both"/>
        <w:rPr>
          <w:rFonts w:ascii="Work Sans Light" w:hAnsi="Work Sans Light"/>
          <w:sz w:val="20"/>
        </w:rPr>
      </w:pPr>
      <w:r w:rsidRPr="00DE47A0">
        <w:rPr>
          <w:rFonts w:ascii="Work Sans Light" w:hAnsi="Work Sans Light"/>
          <w:sz w:val="20"/>
        </w:rPr>
        <w:t>Développer une première approche de méthodologie et de boîte à outils adaptée aux enjeux et besoins de filières économiques tests débouchant sur des actions concrètes</w:t>
      </w:r>
    </w:p>
    <w:p w14:paraId="170538E4" w14:textId="77777777" w:rsidR="00DC3800" w:rsidRPr="00187CA8" w:rsidRDefault="00DC3800" w:rsidP="00DC3800">
      <w:pPr>
        <w:pStyle w:val="Paragraphedeliste"/>
        <w:numPr>
          <w:ilvl w:val="0"/>
          <w:numId w:val="3"/>
        </w:numPr>
        <w:jc w:val="both"/>
        <w:rPr>
          <w:rFonts w:ascii="Work Sans Light" w:hAnsi="Work Sans Light"/>
          <w:sz w:val="20"/>
        </w:rPr>
      </w:pPr>
      <w:r w:rsidRPr="00BE2B51">
        <w:rPr>
          <w:rFonts w:ascii="Work Sans Light" w:hAnsi="Work Sans Light"/>
          <w:sz w:val="20"/>
        </w:rPr>
        <w:t>Accompagner un groupe d’entreprises pionnières de plusieurs filières économiques de Nouvelle-</w:t>
      </w:r>
      <w:r w:rsidRPr="00617EA5">
        <w:rPr>
          <w:rFonts w:ascii="Work Sans Light" w:hAnsi="Work Sans Light"/>
          <w:sz w:val="20"/>
        </w:rPr>
        <w:t>Aquitaine qui pourront jouer le rôle d’ambassadrices au sein même de leur filière pour inciter d’autres</w:t>
      </w:r>
      <w:r>
        <w:rPr>
          <w:rFonts w:ascii="Work Sans Light" w:hAnsi="Work Sans Light"/>
          <w:sz w:val="20"/>
        </w:rPr>
        <w:t xml:space="preserve"> </w:t>
      </w:r>
      <w:r w:rsidRPr="00187CA8">
        <w:rPr>
          <w:rFonts w:ascii="Work Sans Light" w:hAnsi="Work Sans Light"/>
          <w:sz w:val="20"/>
        </w:rPr>
        <w:t>entreprises à se lancer.</w:t>
      </w:r>
    </w:p>
    <w:p w14:paraId="46E2FCF1" w14:textId="4E65656B" w:rsidR="00901C59" w:rsidRPr="00DC3800" w:rsidRDefault="001A71E2" w:rsidP="00DC3800">
      <w:pPr>
        <w:pStyle w:val="Paragraphedeliste"/>
        <w:numPr>
          <w:ilvl w:val="0"/>
          <w:numId w:val="3"/>
        </w:numPr>
        <w:jc w:val="both"/>
        <w:rPr>
          <w:rFonts w:ascii="Work Sans Light" w:hAnsi="Work Sans Light"/>
          <w:sz w:val="20"/>
          <w:szCs w:val="18"/>
        </w:rPr>
      </w:pPr>
      <w:r>
        <w:rPr>
          <w:rFonts w:ascii="Work Sans Light" w:hAnsi="Work Sans Light"/>
          <w:sz w:val="20"/>
        </w:rPr>
        <w:t xml:space="preserve">Montrer </w:t>
      </w:r>
      <w:r w:rsidR="00C36E66" w:rsidRPr="00C342A6">
        <w:rPr>
          <w:rFonts w:ascii="Work Sans Light" w:hAnsi="Work Sans Light"/>
          <w:sz w:val="20"/>
        </w:rPr>
        <w:t>que l’engagement en faveur de la biodiversité apporte une plus-value dans la stratégie de l’entreprise</w:t>
      </w:r>
      <w:r w:rsidR="00DC3800">
        <w:rPr>
          <w:rFonts w:ascii="Work Sans Light" w:hAnsi="Work Sans Light"/>
          <w:sz w:val="20"/>
        </w:rPr>
        <w:t xml:space="preserve"> et v</w:t>
      </w:r>
      <w:r w:rsidR="00901C59" w:rsidRPr="00DC3800">
        <w:rPr>
          <w:rFonts w:ascii="Work Sans Light" w:hAnsi="Work Sans Light"/>
          <w:sz w:val="20"/>
        </w:rPr>
        <w:t>aloriser les engagements et retours d’expérience des entreprises pionnières pour favoriser un essaimage au niveau régional</w:t>
      </w:r>
    </w:p>
    <w:p w14:paraId="587B62AC" w14:textId="77777777" w:rsidR="00C36E66" w:rsidRPr="00C342A6" w:rsidRDefault="00C36E66" w:rsidP="00AE67B5">
      <w:pPr>
        <w:pStyle w:val="Paragraphedeliste"/>
        <w:jc w:val="both"/>
        <w:rPr>
          <w:rFonts w:ascii="Work Sans Light" w:hAnsi="Work Sans Light"/>
          <w:sz w:val="20"/>
        </w:rPr>
      </w:pPr>
    </w:p>
    <w:p w14:paraId="63E73F21" w14:textId="7337FDB7" w:rsidR="00C36E66" w:rsidRPr="00C342A6" w:rsidRDefault="009D6F34" w:rsidP="00305CD7">
      <w:pPr>
        <w:pStyle w:val="Paragraphedeliste"/>
        <w:ind w:left="0"/>
        <w:contextualSpacing w:val="0"/>
        <w:jc w:val="both"/>
        <w:rPr>
          <w:rFonts w:ascii="Work Sans Light" w:hAnsi="Work Sans Light"/>
          <w:sz w:val="20"/>
        </w:rPr>
      </w:pPr>
      <w:r w:rsidRPr="004D0C6C">
        <w:rPr>
          <w:rFonts w:ascii="Work Sans Light" w:hAnsi="Work Sans Light"/>
          <w:sz w:val="20"/>
        </w:rPr>
        <w:lastRenderedPageBreak/>
        <w:t xml:space="preserve">Portée par </w:t>
      </w:r>
      <w:proofErr w:type="spellStart"/>
      <w:r w:rsidRPr="004D0C6C">
        <w:rPr>
          <w:rFonts w:ascii="Work Sans Light" w:hAnsi="Work Sans Light"/>
          <w:sz w:val="20"/>
        </w:rPr>
        <w:t>Soltena</w:t>
      </w:r>
      <w:proofErr w:type="spellEnd"/>
      <w:r w:rsidRPr="004D0C6C">
        <w:rPr>
          <w:rFonts w:ascii="Work Sans Light" w:hAnsi="Work Sans Light"/>
          <w:sz w:val="20"/>
        </w:rPr>
        <w:t xml:space="preserve"> </w:t>
      </w:r>
      <w:r w:rsidR="004D0C6C" w:rsidRPr="004D0C6C">
        <w:rPr>
          <w:rFonts w:ascii="Work Sans Light" w:hAnsi="Work Sans Light"/>
          <w:sz w:val="20"/>
        </w:rPr>
        <w:t xml:space="preserve">et financé </w:t>
      </w:r>
      <w:r w:rsidR="00305CD7" w:rsidRPr="004D0C6C">
        <w:rPr>
          <w:rFonts w:ascii="Work Sans Light" w:hAnsi="Work Sans Light"/>
          <w:sz w:val="20"/>
        </w:rPr>
        <w:t>dans le cadre de l’Appel à Projets régional « Nature et Transitions »</w:t>
      </w:r>
      <w:r w:rsidR="004D0C6C" w:rsidRPr="004D0C6C">
        <w:rPr>
          <w:rFonts w:ascii="Work Sans Light" w:hAnsi="Work Sans Light"/>
          <w:sz w:val="20"/>
        </w:rPr>
        <w:t xml:space="preserve"> et expérimentation filière Chimie et Matériaux</w:t>
      </w:r>
      <w:r w:rsidR="00305CD7" w:rsidRPr="004D0C6C">
        <w:rPr>
          <w:rFonts w:ascii="Work Sans Light" w:hAnsi="Work Sans Light"/>
          <w:sz w:val="20"/>
        </w:rPr>
        <w:t xml:space="preserve">, cette opération sera </w:t>
      </w:r>
      <w:proofErr w:type="spellStart"/>
      <w:r w:rsidR="00305CD7" w:rsidRPr="004D0C6C">
        <w:rPr>
          <w:rFonts w:ascii="Work Sans Light" w:hAnsi="Work Sans Light"/>
          <w:sz w:val="20"/>
        </w:rPr>
        <w:t>co-animée</w:t>
      </w:r>
      <w:proofErr w:type="spellEnd"/>
      <w:r w:rsidR="00305CD7" w:rsidRPr="004D0C6C">
        <w:rPr>
          <w:rFonts w:ascii="Work Sans Light" w:hAnsi="Work Sans Light"/>
          <w:sz w:val="20"/>
        </w:rPr>
        <w:t xml:space="preserve"> </w:t>
      </w:r>
      <w:r w:rsidRPr="004D0C6C">
        <w:rPr>
          <w:rFonts w:ascii="Work Sans Light" w:hAnsi="Work Sans Light"/>
          <w:sz w:val="20"/>
        </w:rPr>
        <w:t>avec</w:t>
      </w:r>
      <w:r w:rsidR="00305CD7" w:rsidRPr="004D0C6C">
        <w:rPr>
          <w:rFonts w:ascii="Work Sans Light" w:hAnsi="Work Sans Light"/>
          <w:sz w:val="20"/>
        </w:rPr>
        <w:t xml:space="preserve"> l’ARB NA</w:t>
      </w:r>
      <w:r w:rsidRPr="004D0C6C">
        <w:rPr>
          <w:rFonts w:ascii="Work Sans Light" w:hAnsi="Work Sans Light"/>
          <w:sz w:val="20"/>
        </w:rPr>
        <w:t>. Elle bénéficie du</w:t>
      </w:r>
      <w:r w:rsidR="00305CD7" w:rsidRPr="004D0C6C">
        <w:rPr>
          <w:rFonts w:ascii="Work Sans Light" w:hAnsi="Work Sans Light"/>
          <w:sz w:val="20"/>
        </w:rPr>
        <w:t xml:space="preserve"> soutien de la Région Nouvelle-Aquitaine et </w:t>
      </w:r>
      <w:r w:rsidRPr="004D0C6C">
        <w:rPr>
          <w:rFonts w:ascii="Work Sans Light" w:hAnsi="Work Sans Light"/>
          <w:sz w:val="20"/>
        </w:rPr>
        <w:t xml:space="preserve">de </w:t>
      </w:r>
      <w:r w:rsidR="00305CD7" w:rsidRPr="004D0C6C">
        <w:rPr>
          <w:rFonts w:ascii="Work Sans Light" w:hAnsi="Work Sans Light"/>
          <w:sz w:val="20"/>
        </w:rPr>
        <w:t>l’Office Français pour la Biodiversité.</w:t>
      </w:r>
      <w:r w:rsidR="004D0C6C">
        <w:rPr>
          <w:rFonts w:ascii="Work Sans Light" w:hAnsi="Work Sans Light"/>
          <w:sz w:val="20"/>
        </w:rPr>
        <w:t xml:space="preserve"> </w:t>
      </w:r>
    </w:p>
    <w:p w14:paraId="396DCD8C" w14:textId="361404EC" w:rsidR="00C36E66" w:rsidRDefault="00FB46F3" w:rsidP="00C36E66">
      <w:pPr>
        <w:pStyle w:val="Paragraphedeliste"/>
        <w:ind w:left="0"/>
        <w:jc w:val="both"/>
        <w:rPr>
          <w:rFonts w:ascii="Work Sans Light" w:hAnsi="Work Sans Light"/>
          <w:sz w:val="20"/>
        </w:rPr>
      </w:pPr>
      <w:r>
        <w:rPr>
          <w:rFonts w:ascii="Work Sans Light" w:hAnsi="Work Sans Light"/>
          <w:sz w:val="20"/>
        </w:rPr>
        <w:t>L’opération</w:t>
      </w:r>
      <w:r w:rsidRPr="00C342A6">
        <w:rPr>
          <w:rFonts w:ascii="Work Sans Light" w:hAnsi="Work Sans Light"/>
          <w:sz w:val="20"/>
        </w:rPr>
        <w:t xml:space="preserve"> </w:t>
      </w:r>
      <w:r w:rsidR="00C36E66" w:rsidRPr="00C342A6">
        <w:rPr>
          <w:rFonts w:ascii="Work Sans Light" w:hAnsi="Work Sans Light"/>
          <w:sz w:val="20"/>
        </w:rPr>
        <w:t>s’appuiera sur l’expertise technique de l’écosystème régional</w:t>
      </w:r>
      <w:r>
        <w:rPr>
          <w:rFonts w:ascii="Work Sans Light" w:hAnsi="Work Sans Light"/>
          <w:sz w:val="20"/>
        </w:rPr>
        <w:t xml:space="preserve"> (i</w:t>
      </w:r>
      <w:r w:rsidRPr="00FB46F3">
        <w:rPr>
          <w:rFonts w:ascii="Work Sans Light" w:hAnsi="Work Sans Light"/>
          <w:sz w:val="20"/>
        </w:rPr>
        <w:t>nstitutionnels, associations, bureaux d’études et offreurs de solutions)</w:t>
      </w:r>
      <w:r w:rsidR="00C36E66" w:rsidRPr="00C342A6">
        <w:rPr>
          <w:rFonts w:ascii="Work Sans Light" w:hAnsi="Work Sans Light"/>
          <w:sz w:val="20"/>
        </w:rPr>
        <w:t xml:space="preserve"> pour répondre au mieux aux projets de chaque entreprise et capitaliser sur les retours d’expérience </w:t>
      </w:r>
      <w:r w:rsidR="00AE67B5">
        <w:rPr>
          <w:rFonts w:ascii="Work Sans Light" w:hAnsi="Work Sans Light"/>
          <w:sz w:val="20"/>
        </w:rPr>
        <w:t>afin de</w:t>
      </w:r>
      <w:r w:rsidR="00C36E66" w:rsidRPr="00C342A6">
        <w:rPr>
          <w:rFonts w:ascii="Work Sans Light" w:hAnsi="Work Sans Light"/>
          <w:sz w:val="20"/>
        </w:rPr>
        <w:t xml:space="preserve"> </w:t>
      </w:r>
      <w:r w:rsidR="00CE58DE">
        <w:rPr>
          <w:rFonts w:ascii="Work Sans Light" w:hAnsi="Work Sans Light"/>
          <w:sz w:val="20"/>
        </w:rPr>
        <w:t xml:space="preserve">valoriser et </w:t>
      </w:r>
      <w:r w:rsidR="00C36E66" w:rsidRPr="00C342A6">
        <w:rPr>
          <w:rFonts w:ascii="Work Sans Light" w:hAnsi="Work Sans Light"/>
          <w:sz w:val="20"/>
        </w:rPr>
        <w:t xml:space="preserve">disséminer les bonnes pratiques. </w:t>
      </w:r>
    </w:p>
    <w:p w14:paraId="390DA009" w14:textId="77777777" w:rsidR="009D6F34" w:rsidRPr="005E236C" w:rsidRDefault="009D6F34" w:rsidP="009D6F34">
      <w:pPr>
        <w:rPr>
          <w:rFonts w:ascii="Work Sans Light" w:hAnsi="Work Sans Light"/>
          <w:bCs/>
          <w:sz w:val="20"/>
          <w:szCs w:val="20"/>
        </w:rPr>
      </w:pPr>
    </w:p>
    <w:p w14:paraId="76DBB8DF" w14:textId="01658D66" w:rsidR="00770620" w:rsidRPr="00FE3AE2" w:rsidRDefault="00A054E5">
      <w:pPr>
        <w:rPr>
          <w:rFonts w:ascii="Work Sans Light" w:hAnsi="Work Sans Light"/>
          <w:b/>
          <w:sz w:val="24"/>
        </w:rPr>
      </w:pPr>
      <w:r w:rsidRPr="00FE3AE2">
        <w:rPr>
          <w:rFonts w:ascii="Work Sans Light" w:hAnsi="Work Sans Light"/>
          <w:b/>
          <w:sz w:val="24"/>
        </w:rPr>
        <w:t>3</w:t>
      </w:r>
      <w:r w:rsidR="00770620" w:rsidRPr="00FE3AE2">
        <w:rPr>
          <w:rFonts w:ascii="Work Sans Light" w:hAnsi="Work Sans Light"/>
          <w:b/>
          <w:sz w:val="24"/>
        </w:rPr>
        <w:t xml:space="preserve">. </w:t>
      </w:r>
      <w:r w:rsidR="00AE67B5" w:rsidRPr="00FE3AE2">
        <w:rPr>
          <w:rFonts w:ascii="Work Sans Light" w:hAnsi="Work Sans Light"/>
          <w:b/>
          <w:sz w:val="24"/>
        </w:rPr>
        <w:t>Qui peut participer ?</w:t>
      </w:r>
    </w:p>
    <w:p w14:paraId="66504310" w14:textId="6877A5F5" w:rsidR="00770620" w:rsidRPr="00970722" w:rsidRDefault="002F28E6" w:rsidP="00970722">
      <w:pPr>
        <w:jc w:val="both"/>
        <w:rPr>
          <w:rFonts w:ascii="Work Sans Light" w:hAnsi="Work Sans Light"/>
          <w:sz w:val="20"/>
          <w:szCs w:val="20"/>
        </w:rPr>
      </w:pPr>
      <w:r w:rsidRPr="00970722">
        <w:rPr>
          <w:rFonts w:ascii="Work Sans Light" w:hAnsi="Work Sans Light"/>
          <w:sz w:val="20"/>
          <w:szCs w:val="20"/>
        </w:rPr>
        <w:t>Toutes les entreprises implantées en Nouvelle-Aquitaine</w:t>
      </w:r>
      <w:r w:rsidR="00951197" w:rsidRPr="00970722">
        <w:rPr>
          <w:rFonts w:ascii="Work Sans Light" w:hAnsi="Work Sans Light"/>
          <w:sz w:val="20"/>
          <w:szCs w:val="20"/>
        </w:rPr>
        <w:t>, dont le cœur d’activité n’est pas la biodiversité et</w:t>
      </w:r>
      <w:r w:rsidRPr="00970722">
        <w:rPr>
          <w:rFonts w:ascii="Work Sans Light" w:hAnsi="Work Sans Light"/>
          <w:sz w:val="20"/>
          <w:szCs w:val="20"/>
        </w:rPr>
        <w:t xml:space="preserve"> souhaitant </w:t>
      </w:r>
      <w:r w:rsidR="004324A4">
        <w:rPr>
          <w:rFonts w:ascii="Work Sans Light" w:hAnsi="Work Sans Light"/>
          <w:sz w:val="20"/>
          <w:szCs w:val="20"/>
        </w:rPr>
        <w:t>l’</w:t>
      </w:r>
      <w:r w:rsidRPr="00970722">
        <w:rPr>
          <w:rFonts w:ascii="Work Sans Light" w:hAnsi="Work Sans Light"/>
          <w:sz w:val="20"/>
          <w:szCs w:val="20"/>
        </w:rPr>
        <w:t xml:space="preserve">intégrer </w:t>
      </w:r>
      <w:r w:rsidR="004324A4">
        <w:rPr>
          <w:rFonts w:ascii="Work Sans Light" w:hAnsi="Work Sans Light"/>
          <w:sz w:val="20"/>
          <w:szCs w:val="20"/>
        </w:rPr>
        <w:t xml:space="preserve">dans </w:t>
      </w:r>
      <w:r w:rsidRPr="00970722">
        <w:rPr>
          <w:rFonts w:ascii="Work Sans Light" w:hAnsi="Work Sans Light"/>
          <w:sz w:val="20"/>
          <w:szCs w:val="20"/>
        </w:rPr>
        <w:t xml:space="preserve">leur </w:t>
      </w:r>
      <w:r w:rsidR="00951197" w:rsidRPr="00970722">
        <w:rPr>
          <w:rFonts w:ascii="Work Sans Light" w:hAnsi="Work Sans Light"/>
          <w:sz w:val="20"/>
          <w:szCs w:val="20"/>
        </w:rPr>
        <w:t>stratégie d’action</w:t>
      </w:r>
      <w:r w:rsidR="00AE67B5">
        <w:rPr>
          <w:rFonts w:ascii="Work Sans Light" w:hAnsi="Work Sans Light"/>
          <w:sz w:val="20"/>
          <w:szCs w:val="20"/>
        </w:rPr>
        <w:t xml:space="preserve"> peuvent candidater</w:t>
      </w:r>
      <w:r w:rsidRPr="00970722">
        <w:rPr>
          <w:rFonts w:ascii="Work Sans Light" w:hAnsi="Work Sans Light"/>
          <w:sz w:val="20"/>
          <w:szCs w:val="20"/>
        </w:rPr>
        <w:t>.</w:t>
      </w:r>
    </w:p>
    <w:p w14:paraId="411E3D49" w14:textId="2B50C102" w:rsidR="0046462C" w:rsidRPr="00DE47A0" w:rsidRDefault="00970722" w:rsidP="004D0C6C">
      <w:pPr>
        <w:jc w:val="both"/>
        <w:rPr>
          <w:rFonts w:ascii="Work Sans Light" w:hAnsi="Work Sans Light"/>
          <w:strike/>
          <w:sz w:val="20"/>
          <w:szCs w:val="20"/>
        </w:rPr>
      </w:pPr>
      <w:r w:rsidRPr="00970722">
        <w:rPr>
          <w:rFonts w:ascii="Work Sans Light" w:hAnsi="Work Sans Light"/>
          <w:sz w:val="20"/>
          <w:szCs w:val="20"/>
        </w:rPr>
        <w:t>Afin de garantir une approche méthodologique la plus large et diversifiée possible, n</w:t>
      </w:r>
      <w:r w:rsidR="00951197" w:rsidRPr="00970722">
        <w:rPr>
          <w:rFonts w:ascii="Work Sans Light" w:hAnsi="Work Sans Light"/>
          <w:sz w:val="20"/>
          <w:szCs w:val="20"/>
        </w:rPr>
        <w:t xml:space="preserve">ous souhaitons mobiliser un groupe </w:t>
      </w:r>
      <w:r w:rsidR="004324A4">
        <w:rPr>
          <w:rFonts w:ascii="Work Sans Light" w:hAnsi="Work Sans Light"/>
          <w:sz w:val="20"/>
          <w:szCs w:val="20"/>
        </w:rPr>
        <w:t xml:space="preserve">d’entreprises pionnières </w:t>
      </w:r>
      <w:r w:rsidR="0055715D">
        <w:rPr>
          <w:rFonts w:ascii="Work Sans Light" w:hAnsi="Work Sans Light"/>
          <w:sz w:val="20"/>
          <w:szCs w:val="20"/>
        </w:rPr>
        <w:t>sur les filières Energie et Chimie et Matériaux</w:t>
      </w:r>
      <w:r w:rsidR="00951197" w:rsidRPr="00970722">
        <w:rPr>
          <w:rFonts w:ascii="Work Sans Light" w:hAnsi="Work Sans Light"/>
          <w:sz w:val="20"/>
          <w:szCs w:val="20"/>
        </w:rPr>
        <w:t xml:space="preserve"> représentant un panel d’une dizaine d’entreprises</w:t>
      </w:r>
      <w:r w:rsidR="00482E29">
        <w:rPr>
          <w:rFonts w:ascii="Work Sans Light" w:hAnsi="Work Sans Light"/>
          <w:sz w:val="20"/>
          <w:szCs w:val="20"/>
        </w:rPr>
        <w:t xml:space="preserve"> (5 par filière)</w:t>
      </w:r>
      <w:r w:rsidR="00951197" w:rsidRPr="00970722">
        <w:rPr>
          <w:rFonts w:ascii="Work Sans Light" w:hAnsi="Work Sans Light"/>
          <w:sz w:val="20"/>
          <w:szCs w:val="20"/>
        </w:rPr>
        <w:t xml:space="preserve"> aux </w:t>
      </w:r>
      <w:r w:rsidR="00482E29">
        <w:rPr>
          <w:rFonts w:ascii="Work Sans Light" w:hAnsi="Work Sans Light"/>
          <w:sz w:val="20"/>
          <w:szCs w:val="20"/>
        </w:rPr>
        <w:t>activités</w:t>
      </w:r>
      <w:r w:rsidR="00951197" w:rsidRPr="00970722">
        <w:rPr>
          <w:rFonts w:ascii="Work Sans Light" w:hAnsi="Work Sans Light"/>
          <w:sz w:val="20"/>
          <w:szCs w:val="20"/>
        </w:rPr>
        <w:t xml:space="preserve"> et engagements variés.</w:t>
      </w:r>
      <w:r w:rsidRPr="00970722">
        <w:rPr>
          <w:rFonts w:ascii="Work Sans Light" w:hAnsi="Work Sans Light"/>
          <w:sz w:val="20"/>
          <w:szCs w:val="20"/>
        </w:rPr>
        <w:t xml:space="preserve"> </w:t>
      </w:r>
      <w:r w:rsidR="00A503F1">
        <w:rPr>
          <w:rFonts w:ascii="Work Sans Light" w:hAnsi="Work Sans Light"/>
          <w:sz w:val="20"/>
          <w:szCs w:val="20"/>
        </w:rPr>
        <w:t>En plus d’une approche stratégique intégrant la biodiversité (par la RSE ou les normes, dans sa gouvernance, dans l’implication de ses parties prenantes), l</w:t>
      </w:r>
      <w:r w:rsidR="00653843">
        <w:rPr>
          <w:rFonts w:ascii="Work Sans Light" w:hAnsi="Work Sans Light"/>
          <w:sz w:val="20"/>
          <w:szCs w:val="20"/>
        </w:rPr>
        <w:t>es entreprises pionnières</w:t>
      </w:r>
      <w:r w:rsidRPr="00970722">
        <w:rPr>
          <w:rFonts w:ascii="Work Sans Light" w:hAnsi="Work Sans Light"/>
          <w:sz w:val="20"/>
          <w:szCs w:val="20"/>
        </w:rPr>
        <w:t xml:space="preserve"> devr</w:t>
      </w:r>
      <w:r w:rsidR="005146A0">
        <w:rPr>
          <w:rFonts w:ascii="Work Sans Light" w:hAnsi="Work Sans Light"/>
          <w:sz w:val="20"/>
          <w:szCs w:val="20"/>
        </w:rPr>
        <w:t>ont</w:t>
      </w:r>
      <w:r w:rsidRPr="00970722">
        <w:rPr>
          <w:rFonts w:ascii="Work Sans Light" w:hAnsi="Work Sans Light"/>
          <w:sz w:val="20"/>
          <w:szCs w:val="20"/>
        </w:rPr>
        <w:t xml:space="preserve"> représenter des </w:t>
      </w:r>
      <w:r w:rsidR="00A503F1">
        <w:rPr>
          <w:rFonts w:ascii="Work Sans Light" w:hAnsi="Work Sans Light"/>
          <w:sz w:val="20"/>
          <w:szCs w:val="20"/>
        </w:rPr>
        <w:t>enjeux</w:t>
      </w:r>
      <w:r w:rsidRPr="00970722">
        <w:rPr>
          <w:rFonts w:ascii="Work Sans Light" w:hAnsi="Work Sans Light"/>
          <w:sz w:val="20"/>
          <w:szCs w:val="20"/>
        </w:rPr>
        <w:t xml:space="preserve"> variés </w:t>
      </w:r>
      <w:r w:rsidR="00A503F1">
        <w:rPr>
          <w:rFonts w:ascii="Work Sans Light" w:hAnsi="Work Sans Light"/>
          <w:sz w:val="20"/>
          <w:szCs w:val="20"/>
        </w:rPr>
        <w:t>de territoire</w:t>
      </w:r>
      <w:r w:rsidR="00BE43A9">
        <w:rPr>
          <w:rFonts w:ascii="Work Sans Light" w:hAnsi="Work Sans Light"/>
          <w:sz w:val="20"/>
          <w:szCs w:val="20"/>
        </w:rPr>
        <w:t xml:space="preserve"> et</w:t>
      </w:r>
      <w:r w:rsidR="00A503F1">
        <w:rPr>
          <w:rFonts w:ascii="Work Sans Light" w:hAnsi="Work Sans Light"/>
          <w:sz w:val="20"/>
          <w:szCs w:val="20"/>
        </w:rPr>
        <w:t xml:space="preserve"> d’approche de la biodiversité. </w:t>
      </w:r>
    </w:p>
    <w:p w14:paraId="54D9A017" w14:textId="77777777" w:rsidR="0002171D" w:rsidRPr="005E236C" w:rsidRDefault="0002171D">
      <w:pPr>
        <w:rPr>
          <w:rFonts w:ascii="Work Sans Light" w:hAnsi="Work Sans Light"/>
          <w:bCs/>
          <w:sz w:val="20"/>
          <w:szCs w:val="20"/>
        </w:rPr>
      </w:pPr>
    </w:p>
    <w:p w14:paraId="2F45E402" w14:textId="1595A4F0" w:rsidR="0015679F" w:rsidRPr="00FE3AE2" w:rsidRDefault="00A054E5" w:rsidP="0015679F">
      <w:pPr>
        <w:rPr>
          <w:rFonts w:ascii="Work Sans Light" w:hAnsi="Work Sans Light"/>
          <w:b/>
          <w:sz w:val="24"/>
        </w:rPr>
      </w:pPr>
      <w:r w:rsidRPr="00FE3AE2">
        <w:rPr>
          <w:rFonts w:ascii="Work Sans Light" w:hAnsi="Work Sans Light"/>
          <w:b/>
          <w:sz w:val="24"/>
        </w:rPr>
        <w:t>4</w:t>
      </w:r>
      <w:r w:rsidR="00770620" w:rsidRPr="00FE3AE2">
        <w:rPr>
          <w:rFonts w:ascii="Work Sans Light" w:hAnsi="Work Sans Light"/>
          <w:b/>
          <w:sz w:val="24"/>
        </w:rPr>
        <w:t>. Modalités de réponse</w:t>
      </w:r>
    </w:p>
    <w:p w14:paraId="2748F3D3" w14:textId="77777777" w:rsidR="00770620" w:rsidRPr="002F28E6" w:rsidRDefault="0015679F" w:rsidP="002F28E6">
      <w:pPr>
        <w:jc w:val="both"/>
        <w:rPr>
          <w:rFonts w:ascii="Work Sans Light" w:hAnsi="Work Sans Light"/>
          <w:sz w:val="20"/>
        </w:rPr>
      </w:pPr>
      <w:r>
        <w:rPr>
          <w:rFonts w:ascii="Work Sans Light" w:hAnsi="Work Sans Light"/>
          <w:sz w:val="20"/>
        </w:rPr>
        <w:t xml:space="preserve">Le planning prévisionnel de l’AMI est le suivant : </w:t>
      </w:r>
    </w:p>
    <w:tbl>
      <w:tblPr>
        <w:tblStyle w:val="Grilledutableau"/>
        <w:tblW w:w="0" w:type="auto"/>
        <w:tblLook w:val="04A0" w:firstRow="1" w:lastRow="0" w:firstColumn="1" w:lastColumn="0" w:noHBand="0" w:noVBand="1"/>
      </w:tblPr>
      <w:tblGrid>
        <w:gridCol w:w="5664"/>
        <w:gridCol w:w="3396"/>
      </w:tblGrid>
      <w:tr w:rsidR="0015679F" w:rsidRPr="0015679F" w14:paraId="470A362F" w14:textId="77777777" w:rsidTr="0015679F">
        <w:tc>
          <w:tcPr>
            <w:tcW w:w="5665" w:type="dxa"/>
          </w:tcPr>
          <w:p w14:paraId="34BEA9FD" w14:textId="77777777" w:rsidR="0015679F" w:rsidRPr="0015679F" w:rsidRDefault="0015679F" w:rsidP="002F28E6">
            <w:pPr>
              <w:jc w:val="both"/>
              <w:rPr>
                <w:rFonts w:ascii="Work Sans Light" w:hAnsi="Work Sans Light"/>
                <w:sz w:val="20"/>
              </w:rPr>
            </w:pPr>
            <w:r w:rsidRPr="0015679F">
              <w:rPr>
                <w:rFonts w:ascii="Work Sans Light" w:hAnsi="Work Sans Light"/>
                <w:sz w:val="20"/>
              </w:rPr>
              <w:t>Lancement de l’AMI</w:t>
            </w:r>
          </w:p>
        </w:tc>
        <w:tc>
          <w:tcPr>
            <w:tcW w:w="3397" w:type="dxa"/>
          </w:tcPr>
          <w:p w14:paraId="118C1B91" w14:textId="0C18A150" w:rsidR="0015679F" w:rsidRPr="0015679F" w:rsidRDefault="001543C1" w:rsidP="002F28E6">
            <w:pPr>
              <w:jc w:val="both"/>
              <w:rPr>
                <w:rFonts w:ascii="Work Sans Light" w:hAnsi="Work Sans Light"/>
                <w:sz w:val="20"/>
              </w:rPr>
            </w:pPr>
            <w:r>
              <w:rPr>
                <w:rFonts w:ascii="Work Sans Light" w:hAnsi="Work Sans Light"/>
                <w:sz w:val="20"/>
              </w:rPr>
              <w:t>N</w:t>
            </w:r>
            <w:r w:rsidR="0029081B">
              <w:rPr>
                <w:rFonts w:ascii="Work Sans Light" w:hAnsi="Work Sans Light"/>
                <w:sz w:val="20"/>
              </w:rPr>
              <w:t>ovembre 2025</w:t>
            </w:r>
          </w:p>
        </w:tc>
      </w:tr>
      <w:tr w:rsidR="0015679F" w:rsidRPr="0015679F" w14:paraId="4192C281" w14:textId="77777777" w:rsidTr="0015679F">
        <w:tc>
          <w:tcPr>
            <w:tcW w:w="5665" w:type="dxa"/>
          </w:tcPr>
          <w:p w14:paraId="6DCD7EDD" w14:textId="77777777" w:rsidR="0015679F" w:rsidRPr="0015679F" w:rsidRDefault="0015679F" w:rsidP="002F28E6">
            <w:pPr>
              <w:jc w:val="both"/>
              <w:rPr>
                <w:rFonts w:ascii="Work Sans Light" w:hAnsi="Work Sans Light"/>
                <w:sz w:val="20"/>
              </w:rPr>
            </w:pPr>
            <w:r>
              <w:rPr>
                <w:rFonts w:ascii="Work Sans Light" w:hAnsi="Work Sans Light"/>
                <w:sz w:val="20"/>
              </w:rPr>
              <w:t>Clôture de la réception des candidatures</w:t>
            </w:r>
          </w:p>
        </w:tc>
        <w:tc>
          <w:tcPr>
            <w:tcW w:w="3397" w:type="dxa"/>
          </w:tcPr>
          <w:p w14:paraId="7F88E3A9" w14:textId="0CF6DCE8" w:rsidR="0015679F" w:rsidRPr="00DE47A0" w:rsidRDefault="001543C1" w:rsidP="002F28E6">
            <w:pPr>
              <w:jc w:val="both"/>
              <w:rPr>
                <w:rFonts w:ascii="Work Sans Light" w:hAnsi="Work Sans Light"/>
                <w:sz w:val="20"/>
              </w:rPr>
            </w:pPr>
            <w:r>
              <w:rPr>
                <w:rFonts w:ascii="Work Sans Light" w:hAnsi="Work Sans Light"/>
                <w:sz w:val="20"/>
              </w:rPr>
              <w:t>Mercredi 24 juin 2026</w:t>
            </w:r>
          </w:p>
        </w:tc>
      </w:tr>
      <w:tr w:rsidR="0015679F" w:rsidRPr="0015679F" w14:paraId="60E75369" w14:textId="77777777" w:rsidTr="0015679F">
        <w:tc>
          <w:tcPr>
            <w:tcW w:w="5665" w:type="dxa"/>
          </w:tcPr>
          <w:p w14:paraId="67C0B8F5" w14:textId="77777777" w:rsidR="0015679F" w:rsidRPr="0015679F" w:rsidRDefault="0015679F" w:rsidP="002F28E6">
            <w:pPr>
              <w:jc w:val="both"/>
              <w:rPr>
                <w:rFonts w:ascii="Work Sans Light" w:hAnsi="Work Sans Light"/>
                <w:sz w:val="20"/>
              </w:rPr>
            </w:pPr>
            <w:r>
              <w:rPr>
                <w:rFonts w:ascii="Work Sans Light" w:hAnsi="Work Sans Light"/>
                <w:sz w:val="20"/>
              </w:rPr>
              <w:t>Jury de sélection</w:t>
            </w:r>
          </w:p>
        </w:tc>
        <w:tc>
          <w:tcPr>
            <w:tcW w:w="3397" w:type="dxa"/>
          </w:tcPr>
          <w:p w14:paraId="67847E1F" w14:textId="2F9D5BCE" w:rsidR="0015679F" w:rsidRPr="0015679F" w:rsidRDefault="001543C1" w:rsidP="002F28E6">
            <w:pPr>
              <w:jc w:val="both"/>
              <w:rPr>
                <w:rFonts w:ascii="Work Sans Light" w:hAnsi="Work Sans Light"/>
                <w:sz w:val="20"/>
              </w:rPr>
            </w:pPr>
            <w:r>
              <w:rPr>
                <w:rFonts w:ascii="Work Sans Light" w:hAnsi="Work Sans Light"/>
                <w:sz w:val="20"/>
              </w:rPr>
              <w:t>Mardi 30 juin 2026</w:t>
            </w:r>
          </w:p>
        </w:tc>
      </w:tr>
      <w:tr w:rsidR="0015679F" w:rsidRPr="0015679F" w14:paraId="0B0BBBD7" w14:textId="77777777" w:rsidTr="0015679F">
        <w:tc>
          <w:tcPr>
            <w:tcW w:w="5665" w:type="dxa"/>
          </w:tcPr>
          <w:p w14:paraId="2577CF6B" w14:textId="77777777" w:rsidR="0015679F" w:rsidRDefault="0015679F" w:rsidP="002F28E6">
            <w:pPr>
              <w:jc w:val="both"/>
              <w:rPr>
                <w:rFonts w:ascii="Work Sans Light" w:hAnsi="Work Sans Light"/>
                <w:sz w:val="20"/>
              </w:rPr>
            </w:pPr>
            <w:r>
              <w:rPr>
                <w:rFonts w:ascii="Work Sans Light" w:hAnsi="Work Sans Light"/>
                <w:sz w:val="20"/>
              </w:rPr>
              <w:t>Début de l’opération</w:t>
            </w:r>
          </w:p>
        </w:tc>
        <w:tc>
          <w:tcPr>
            <w:tcW w:w="3397" w:type="dxa"/>
          </w:tcPr>
          <w:p w14:paraId="005D0169" w14:textId="7E5365B3" w:rsidR="0015679F" w:rsidRPr="0015679F" w:rsidRDefault="001543C1" w:rsidP="002F28E6">
            <w:pPr>
              <w:jc w:val="both"/>
              <w:rPr>
                <w:rFonts w:ascii="Work Sans Light" w:hAnsi="Work Sans Light"/>
                <w:sz w:val="20"/>
              </w:rPr>
            </w:pPr>
            <w:r>
              <w:rPr>
                <w:rFonts w:ascii="Work Sans Light" w:hAnsi="Work Sans Light"/>
                <w:sz w:val="20"/>
              </w:rPr>
              <w:t>Lundi 14 et mardi 15 septembre 2026</w:t>
            </w:r>
          </w:p>
        </w:tc>
      </w:tr>
    </w:tbl>
    <w:p w14:paraId="5C31DE67" w14:textId="77777777" w:rsidR="002F28E6" w:rsidRDefault="002F28E6" w:rsidP="002F28E6">
      <w:pPr>
        <w:jc w:val="both"/>
        <w:rPr>
          <w:rFonts w:ascii="Work Sans Light" w:hAnsi="Work Sans Light"/>
          <w:b/>
        </w:rPr>
      </w:pPr>
    </w:p>
    <w:p w14:paraId="002DFF96" w14:textId="2044440B" w:rsidR="0015679F" w:rsidRDefault="0015679F" w:rsidP="002F28E6">
      <w:pPr>
        <w:jc w:val="both"/>
        <w:rPr>
          <w:rFonts w:ascii="Work Sans Light" w:hAnsi="Work Sans Light"/>
          <w:sz w:val="20"/>
        </w:rPr>
      </w:pPr>
      <w:r w:rsidRPr="0015679F">
        <w:rPr>
          <w:rFonts w:ascii="Work Sans Light" w:hAnsi="Work Sans Light"/>
          <w:sz w:val="20"/>
        </w:rPr>
        <w:t xml:space="preserve">Les candidatures seront </w:t>
      </w:r>
      <w:r w:rsidR="00866630">
        <w:rPr>
          <w:rFonts w:ascii="Work Sans Light" w:hAnsi="Work Sans Light"/>
          <w:sz w:val="20"/>
        </w:rPr>
        <w:t>étudiées</w:t>
      </w:r>
      <w:r>
        <w:rPr>
          <w:rFonts w:ascii="Work Sans Light" w:hAnsi="Work Sans Light"/>
          <w:sz w:val="20"/>
        </w:rPr>
        <w:t xml:space="preserve"> afin de constituer un groupe </w:t>
      </w:r>
      <w:r w:rsidR="00C34D87">
        <w:rPr>
          <w:rFonts w:ascii="Work Sans Light" w:hAnsi="Work Sans Light"/>
          <w:sz w:val="20"/>
        </w:rPr>
        <w:t>d’entreprises</w:t>
      </w:r>
      <w:r>
        <w:rPr>
          <w:rFonts w:ascii="Work Sans Light" w:hAnsi="Work Sans Light"/>
          <w:sz w:val="20"/>
        </w:rPr>
        <w:t xml:space="preserve"> </w:t>
      </w:r>
      <w:r w:rsidR="00866630">
        <w:rPr>
          <w:rFonts w:ascii="Work Sans Light" w:hAnsi="Work Sans Light"/>
          <w:sz w:val="20"/>
        </w:rPr>
        <w:t xml:space="preserve">qui représente au mieux </w:t>
      </w:r>
      <w:r w:rsidR="00C34D87">
        <w:rPr>
          <w:rFonts w:ascii="Work Sans Light" w:hAnsi="Work Sans Light"/>
          <w:sz w:val="20"/>
        </w:rPr>
        <w:t>la diversité au sein des filières</w:t>
      </w:r>
      <w:r w:rsidR="00866630">
        <w:rPr>
          <w:rFonts w:ascii="Work Sans Light" w:hAnsi="Work Sans Light"/>
          <w:sz w:val="20"/>
        </w:rPr>
        <w:t xml:space="preserve"> régionales, de leur maturité sur le sujet et d</w:t>
      </w:r>
      <w:r w:rsidR="00126828">
        <w:rPr>
          <w:rFonts w:ascii="Work Sans Light" w:hAnsi="Work Sans Light"/>
          <w:sz w:val="20"/>
        </w:rPr>
        <w:t>e</w:t>
      </w:r>
      <w:r w:rsidR="00A958CD">
        <w:rPr>
          <w:rFonts w:ascii="Work Sans Light" w:hAnsi="Work Sans Light"/>
          <w:sz w:val="20"/>
        </w:rPr>
        <w:t xml:space="preserve">s ambitions d’engagement prévues dans </w:t>
      </w:r>
      <w:r w:rsidR="00866630">
        <w:rPr>
          <w:rFonts w:ascii="Work Sans Light" w:hAnsi="Work Sans Light"/>
          <w:sz w:val="20"/>
        </w:rPr>
        <w:t xml:space="preserve">leur projet. </w:t>
      </w:r>
    </w:p>
    <w:p w14:paraId="7FB2D071" w14:textId="77777777" w:rsidR="00866630" w:rsidRDefault="00866630" w:rsidP="002F28E6">
      <w:pPr>
        <w:jc w:val="both"/>
        <w:rPr>
          <w:rFonts w:ascii="Work Sans Light" w:hAnsi="Work Sans Light"/>
          <w:sz w:val="20"/>
        </w:rPr>
      </w:pPr>
      <w:r>
        <w:rPr>
          <w:rFonts w:ascii="Work Sans Light" w:hAnsi="Work Sans Light"/>
          <w:sz w:val="20"/>
        </w:rPr>
        <w:t xml:space="preserve">Dans la mesure du possible et en accord avec les porteurs de projets, les dossiers non sélectionnés seront orientés vers des dispositifs ou des acteurs pertinents pour accompagner leur mise en œuvre ou leur maturation selon le besoin. </w:t>
      </w:r>
    </w:p>
    <w:p w14:paraId="39ACCE8A" w14:textId="77777777" w:rsidR="005F3FC9" w:rsidRPr="005E236C" w:rsidRDefault="005F3FC9" w:rsidP="009D6F34">
      <w:pPr>
        <w:rPr>
          <w:rFonts w:ascii="Work Sans Light" w:hAnsi="Work Sans Light"/>
          <w:bCs/>
          <w:sz w:val="20"/>
          <w:szCs w:val="20"/>
        </w:rPr>
      </w:pPr>
    </w:p>
    <w:p w14:paraId="2314A27C" w14:textId="6E36CFBF" w:rsidR="00770620" w:rsidRPr="00FE3AE2" w:rsidRDefault="00A054E5">
      <w:pPr>
        <w:rPr>
          <w:rFonts w:ascii="Work Sans Light" w:hAnsi="Work Sans Light"/>
          <w:b/>
          <w:sz w:val="24"/>
        </w:rPr>
      </w:pPr>
      <w:r w:rsidRPr="00FE3AE2">
        <w:rPr>
          <w:rFonts w:ascii="Work Sans Light" w:hAnsi="Work Sans Light"/>
          <w:b/>
          <w:sz w:val="24"/>
        </w:rPr>
        <w:t>5</w:t>
      </w:r>
      <w:r w:rsidR="00770620" w:rsidRPr="00FE3AE2">
        <w:rPr>
          <w:rFonts w:ascii="Work Sans Light" w:hAnsi="Work Sans Light"/>
          <w:b/>
          <w:sz w:val="24"/>
        </w:rPr>
        <w:t xml:space="preserve">. </w:t>
      </w:r>
      <w:r w:rsidR="003E18F4" w:rsidRPr="00FE3AE2">
        <w:rPr>
          <w:rFonts w:ascii="Work Sans Light" w:hAnsi="Work Sans Light"/>
          <w:b/>
          <w:sz w:val="24"/>
        </w:rPr>
        <w:t>S</w:t>
      </w:r>
      <w:r w:rsidR="00770620" w:rsidRPr="00FE3AE2">
        <w:rPr>
          <w:rFonts w:ascii="Work Sans Light" w:hAnsi="Work Sans Light"/>
          <w:b/>
          <w:sz w:val="24"/>
        </w:rPr>
        <w:t>élection</w:t>
      </w:r>
      <w:r w:rsidR="003E18F4" w:rsidRPr="00FE3AE2">
        <w:rPr>
          <w:rFonts w:ascii="Work Sans Light" w:hAnsi="Work Sans Light"/>
          <w:b/>
          <w:sz w:val="24"/>
        </w:rPr>
        <w:t xml:space="preserve"> des dossiers :</w:t>
      </w:r>
    </w:p>
    <w:p w14:paraId="69AA2D63" w14:textId="51E0DF11" w:rsidR="00951197" w:rsidRPr="003E18F4" w:rsidRDefault="00CE58DE">
      <w:pPr>
        <w:rPr>
          <w:rFonts w:ascii="Work Sans Light" w:hAnsi="Work Sans Light"/>
          <w:b/>
          <w:sz w:val="20"/>
        </w:rPr>
      </w:pPr>
      <w:r w:rsidRPr="003E18F4">
        <w:rPr>
          <w:rFonts w:ascii="Work Sans Light" w:hAnsi="Work Sans Light"/>
          <w:b/>
          <w:sz w:val="20"/>
        </w:rPr>
        <w:t xml:space="preserve">Eligibilité </w:t>
      </w:r>
      <w:r w:rsidR="00951197" w:rsidRPr="003E18F4">
        <w:rPr>
          <w:rFonts w:ascii="Work Sans Light" w:hAnsi="Work Sans Light"/>
          <w:b/>
          <w:sz w:val="20"/>
        </w:rPr>
        <w:t xml:space="preserve">: </w:t>
      </w:r>
    </w:p>
    <w:p w14:paraId="409C0D99" w14:textId="52A39428" w:rsidR="00770620" w:rsidRPr="00FE3AE2" w:rsidRDefault="00951197" w:rsidP="00FE3AE2">
      <w:pPr>
        <w:pStyle w:val="Paragraphedeliste"/>
        <w:numPr>
          <w:ilvl w:val="0"/>
          <w:numId w:val="23"/>
        </w:numPr>
        <w:jc w:val="both"/>
        <w:rPr>
          <w:rFonts w:ascii="Work Sans Light" w:hAnsi="Work Sans Light"/>
          <w:sz w:val="20"/>
        </w:rPr>
      </w:pPr>
      <w:r w:rsidRPr="00FE3AE2">
        <w:rPr>
          <w:rFonts w:ascii="Work Sans Light" w:hAnsi="Work Sans Light"/>
          <w:sz w:val="20"/>
        </w:rPr>
        <w:t>L’entreprise (</w:t>
      </w:r>
      <w:proofErr w:type="spellStart"/>
      <w:r w:rsidRPr="00FE3AE2">
        <w:rPr>
          <w:rFonts w:ascii="Work Sans Light" w:hAnsi="Work Sans Light"/>
          <w:sz w:val="20"/>
        </w:rPr>
        <w:t>Start’up</w:t>
      </w:r>
      <w:proofErr w:type="spellEnd"/>
      <w:r w:rsidRPr="00FE3AE2">
        <w:rPr>
          <w:rFonts w:ascii="Work Sans Light" w:hAnsi="Work Sans Light"/>
          <w:sz w:val="20"/>
        </w:rPr>
        <w:t>, TPE, PME, ETI</w:t>
      </w:r>
      <w:r w:rsidR="001543C1">
        <w:rPr>
          <w:rFonts w:ascii="Work Sans Light" w:hAnsi="Work Sans Light"/>
          <w:sz w:val="20"/>
        </w:rPr>
        <w:t xml:space="preserve"> ou groupe</w:t>
      </w:r>
      <w:r w:rsidRPr="00FE3AE2">
        <w:rPr>
          <w:rFonts w:ascii="Work Sans Light" w:hAnsi="Work Sans Light"/>
          <w:sz w:val="20"/>
        </w:rPr>
        <w:t>)</w:t>
      </w:r>
      <w:r w:rsidRPr="00FE3AE2">
        <w:rPr>
          <w:rFonts w:ascii="Avenir Next LT Pro Light" w:hAnsi="Avenir Next LT Pro Light"/>
          <w:sz w:val="18"/>
          <w:szCs w:val="18"/>
        </w:rPr>
        <w:t xml:space="preserve"> </w:t>
      </w:r>
      <w:r w:rsidRPr="00FE3AE2">
        <w:rPr>
          <w:rFonts w:ascii="Work Sans Light" w:hAnsi="Work Sans Light"/>
          <w:sz w:val="20"/>
        </w:rPr>
        <w:t xml:space="preserve">doit être implantée en Nouvelle-Aquitaine et impérativement présenter un numéro de SIRET en </w:t>
      </w:r>
      <w:r w:rsidR="00634C5B" w:rsidRPr="00FE3AE2">
        <w:rPr>
          <w:rFonts w:ascii="Work Sans Light" w:hAnsi="Work Sans Light"/>
          <w:sz w:val="20"/>
        </w:rPr>
        <w:t>Nouvelle-Aquitaine</w:t>
      </w:r>
    </w:p>
    <w:p w14:paraId="0CA15689" w14:textId="5174559E" w:rsidR="00776E76" w:rsidRPr="004D0C6C" w:rsidRDefault="00776E76" w:rsidP="00FE3AE2">
      <w:pPr>
        <w:pStyle w:val="Paragraphedeliste"/>
        <w:numPr>
          <w:ilvl w:val="0"/>
          <w:numId w:val="23"/>
        </w:numPr>
        <w:jc w:val="both"/>
        <w:rPr>
          <w:rFonts w:ascii="Work Sans Light" w:hAnsi="Work Sans Light"/>
          <w:sz w:val="20"/>
        </w:rPr>
      </w:pPr>
      <w:r w:rsidRPr="004D0C6C">
        <w:rPr>
          <w:rFonts w:ascii="Work Sans Light" w:hAnsi="Work Sans Light"/>
          <w:sz w:val="20"/>
        </w:rPr>
        <w:t>L’entreprise doit impérativement avoir une activité en lien avec le</w:t>
      </w:r>
      <w:r w:rsidR="004D0C6C">
        <w:rPr>
          <w:rFonts w:ascii="Work Sans Light" w:hAnsi="Work Sans Light"/>
          <w:sz w:val="20"/>
        </w:rPr>
        <w:t>s filières</w:t>
      </w:r>
      <w:r w:rsidRPr="004D0C6C">
        <w:rPr>
          <w:rFonts w:ascii="Work Sans Light" w:hAnsi="Work Sans Light"/>
          <w:sz w:val="20"/>
        </w:rPr>
        <w:t xml:space="preserve"> </w:t>
      </w:r>
      <w:r w:rsidR="004D0C6C">
        <w:rPr>
          <w:rFonts w:ascii="Work Sans Light" w:hAnsi="Work Sans Light"/>
          <w:sz w:val="20"/>
        </w:rPr>
        <w:t>« </w:t>
      </w:r>
      <w:r w:rsidRPr="004D0C6C">
        <w:rPr>
          <w:rFonts w:ascii="Work Sans Light" w:hAnsi="Work Sans Light"/>
          <w:sz w:val="20"/>
        </w:rPr>
        <w:t xml:space="preserve">chimie </w:t>
      </w:r>
      <w:r w:rsidR="004D0C6C">
        <w:rPr>
          <w:rFonts w:ascii="Work Sans Light" w:hAnsi="Work Sans Light"/>
          <w:sz w:val="20"/>
        </w:rPr>
        <w:t xml:space="preserve">et matériaux » </w:t>
      </w:r>
      <w:r w:rsidRPr="004D0C6C">
        <w:rPr>
          <w:rFonts w:ascii="Work Sans Light" w:hAnsi="Work Sans Light"/>
          <w:sz w:val="20"/>
        </w:rPr>
        <w:t xml:space="preserve">ou </w:t>
      </w:r>
      <w:r w:rsidR="004D0C6C">
        <w:rPr>
          <w:rFonts w:ascii="Work Sans Light" w:hAnsi="Work Sans Light"/>
          <w:sz w:val="20"/>
        </w:rPr>
        <w:t>« </w:t>
      </w:r>
      <w:r w:rsidRPr="004D0C6C">
        <w:rPr>
          <w:rFonts w:ascii="Work Sans Light" w:hAnsi="Work Sans Light"/>
          <w:sz w:val="20"/>
        </w:rPr>
        <w:t>énergie</w:t>
      </w:r>
      <w:r w:rsidR="004D0C6C">
        <w:rPr>
          <w:rFonts w:ascii="Work Sans Light" w:hAnsi="Work Sans Light"/>
          <w:sz w:val="20"/>
        </w:rPr>
        <w:t> ».</w:t>
      </w:r>
    </w:p>
    <w:p w14:paraId="3DC2903B" w14:textId="195EDDE6" w:rsidR="00951197" w:rsidRPr="00FE3AE2" w:rsidRDefault="007A4102" w:rsidP="00FE3AE2">
      <w:pPr>
        <w:pStyle w:val="Paragraphedeliste"/>
        <w:numPr>
          <w:ilvl w:val="0"/>
          <w:numId w:val="23"/>
        </w:numPr>
        <w:jc w:val="both"/>
        <w:rPr>
          <w:rFonts w:ascii="Work Sans Light" w:hAnsi="Work Sans Light"/>
          <w:sz w:val="20"/>
        </w:rPr>
      </w:pPr>
      <w:r w:rsidRPr="00FE3AE2">
        <w:rPr>
          <w:rFonts w:ascii="Work Sans Light" w:hAnsi="Work Sans Light"/>
          <w:sz w:val="20"/>
        </w:rPr>
        <w:t xml:space="preserve">Avoir une </w:t>
      </w:r>
      <w:r w:rsidR="00FE3AE2">
        <w:rPr>
          <w:rFonts w:ascii="Work Sans Light" w:hAnsi="Work Sans Light"/>
          <w:sz w:val="20"/>
        </w:rPr>
        <w:t xml:space="preserve">démarche </w:t>
      </w:r>
      <w:r w:rsidRPr="00FE3AE2">
        <w:rPr>
          <w:rFonts w:ascii="Work Sans Light" w:hAnsi="Work Sans Light"/>
          <w:sz w:val="20"/>
        </w:rPr>
        <w:t>environnementale sur un ou plusieurs des sujets</w:t>
      </w:r>
      <w:r w:rsidR="00951197" w:rsidRPr="00FE3AE2">
        <w:rPr>
          <w:rFonts w:ascii="Work Sans Light" w:hAnsi="Work Sans Light"/>
          <w:sz w:val="20"/>
        </w:rPr>
        <w:t xml:space="preserve"> de la transition écologique (Energie, Déchets, Eau, RSE, etc.) ou </w:t>
      </w:r>
      <w:r w:rsidRPr="00FE3AE2">
        <w:rPr>
          <w:rFonts w:ascii="Work Sans Light" w:hAnsi="Work Sans Light"/>
          <w:sz w:val="20"/>
        </w:rPr>
        <w:t xml:space="preserve">à travers </w:t>
      </w:r>
      <w:r w:rsidR="00951197" w:rsidRPr="00FE3AE2">
        <w:rPr>
          <w:rFonts w:ascii="Work Sans Light" w:hAnsi="Work Sans Light"/>
          <w:sz w:val="20"/>
        </w:rPr>
        <w:t xml:space="preserve">d’autres dispositifs régionaux (Usine durable, </w:t>
      </w:r>
      <w:proofErr w:type="spellStart"/>
      <w:r w:rsidR="00951197" w:rsidRPr="00FE3AE2">
        <w:rPr>
          <w:rFonts w:ascii="Work Sans Light" w:hAnsi="Work Sans Light"/>
          <w:sz w:val="20"/>
        </w:rPr>
        <w:t>Become</w:t>
      </w:r>
      <w:proofErr w:type="spellEnd"/>
      <w:r w:rsidR="00951197" w:rsidRPr="00FE3AE2">
        <w:rPr>
          <w:rFonts w:ascii="Work Sans Light" w:hAnsi="Work Sans Light"/>
          <w:sz w:val="20"/>
        </w:rPr>
        <w:t>…)</w:t>
      </w:r>
    </w:p>
    <w:p w14:paraId="5D4B11D0" w14:textId="10743DAD" w:rsidR="00FE3AE2" w:rsidRPr="009D6F34" w:rsidRDefault="00FE3AE2" w:rsidP="009D6F34">
      <w:pPr>
        <w:pStyle w:val="Paragraphedeliste"/>
        <w:numPr>
          <w:ilvl w:val="0"/>
          <w:numId w:val="23"/>
        </w:numPr>
        <w:jc w:val="both"/>
        <w:rPr>
          <w:rFonts w:ascii="Work Sans Light" w:hAnsi="Work Sans Light"/>
          <w:sz w:val="20"/>
        </w:rPr>
      </w:pPr>
      <w:r w:rsidRPr="009D6F34">
        <w:rPr>
          <w:rFonts w:ascii="Work Sans Light" w:hAnsi="Work Sans Light"/>
          <w:sz w:val="20"/>
        </w:rPr>
        <w:br w:type="page"/>
      </w:r>
    </w:p>
    <w:p w14:paraId="420172DA" w14:textId="77777777" w:rsidR="00DA444B" w:rsidRPr="00803F7E" w:rsidRDefault="00DA444B" w:rsidP="00DA444B">
      <w:pPr>
        <w:jc w:val="both"/>
        <w:rPr>
          <w:rFonts w:ascii="Work Sans Light" w:hAnsi="Work Sans Light"/>
          <w:b/>
          <w:sz w:val="20"/>
        </w:rPr>
      </w:pPr>
      <w:r w:rsidRPr="00803F7E">
        <w:rPr>
          <w:rFonts w:ascii="Work Sans Light" w:hAnsi="Work Sans Light"/>
          <w:b/>
          <w:sz w:val="20"/>
        </w:rPr>
        <w:lastRenderedPageBreak/>
        <w:t xml:space="preserve">Evaluation des dossiers </w:t>
      </w:r>
    </w:p>
    <w:p w14:paraId="021A321F" w14:textId="7EC6F144" w:rsidR="00DA444B" w:rsidRDefault="00DA444B" w:rsidP="00951197">
      <w:pPr>
        <w:jc w:val="both"/>
        <w:rPr>
          <w:rFonts w:ascii="Work Sans Light" w:hAnsi="Work Sans Light"/>
          <w:sz w:val="20"/>
        </w:rPr>
      </w:pPr>
      <w:r>
        <w:rPr>
          <w:rFonts w:ascii="Work Sans Light" w:hAnsi="Work Sans Light"/>
          <w:sz w:val="20"/>
        </w:rPr>
        <w:t>Les candidatures seront évaluées au regard des critères suivants :</w:t>
      </w:r>
    </w:p>
    <w:p w14:paraId="6D48B3F1" w14:textId="77777777" w:rsidR="00B41D39" w:rsidRPr="004D0C6C" w:rsidRDefault="00B41D39" w:rsidP="00B41D39">
      <w:pPr>
        <w:pStyle w:val="Paragraphedeliste"/>
        <w:numPr>
          <w:ilvl w:val="0"/>
          <w:numId w:val="21"/>
        </w:numPr>
        <w:jc w:val="both"/>
        <w:rPr>
          <w:rFonts w:ascii="Work Sans Light" w:hAnsi="Work Sans Light"/>
          <w:sz w:val="20"/>
        </w:rPr>
      </w:pPr>
      <w:r w:rsidRPr="004D0C6C">
        <w:rPr>
          <w:rFonts w:ascii="Work Sans Light" w:hAnsi="Work Sans Light"/>
          <w:sz w:val="20"/>
        </w:rPr>
        <w:t xml:space="preserve">Ambition et impact du projet vis à vis de la biodiversité </w:t>
      </w:r>
    </w:p>
    <w:p w14:paraId="192C17B8" w14:textId="0DBCE84B" w:rsidR="00B41D39" w:rsidRPr="004D0C6C" w:rsidRDefault="00B41D39" w:rsidP="00B41D39">
      <w:pPr>
        <w:pStyle w:val="Paragraphedeliste"/>
        <w:numPr>
          <w:ilvl w:val="0"/>
          <w:numId w:val="21"/>
        </w:numPr>
        <w:jc w:val="both"/>
        <w:rPr>
          <w:rFonts w:ascii="Work Sans Light" w:hAnsi="Work Sans Light"/>
          <w:sz w:val="20"/>
        </w:rPr>
      </w:pPr>
      <w:r w:rsidRPr="004D0C6C">
        <w:rPr>
          <w:rFonts w:ascii="Work Sans Light" w:hAnsi="Work Sans Light"/>
          <w:sz w:val="20"/>
        </w:rPr>
        <w:t>Pertinence du projet (concret, opérationnel, réaliste)</w:t>
      </w:r>
    </w:p>
    <w:p w14:paraId="4B96A85D" w14:textId="0BE6D121" w:rsidR="00B41D39" w:rsidRPr="004D0C6C" w:rsidRDefault="00B41D39" w:rsidP="00B41D39">
      <w:pPr>
        <w:pStyle w:val="Paragraphedeliste"/>
        <w:numPr>
          <w:ilvl w:val="0"/>
          <w:numId w:val="21"/>
        </w:numPr>
        <w:jc w:val="both"/>
        <w:rPr>
          <w:rFonts w:ascii="Work Sans Light" w:hAnsi="Work Sans Light"/>
          <w:sz w:val="20"/>
        </w:rPr>
      </w:pPr>
      <w:r w:rsidRPr="004D0C6C">
        <w:rPr>
          <w:rFonts w:ascii="Work Sans Light" w:hAnsi="Work Sans Light"/>
          <w:sz w:val="20"/>
        </w:rPr>
        <w:t xml:space="preserve">Cohérence du projet avec l'accompagnement proposé par l'opération </w:t>
      </w:r>
      <w:r w:rsidR="009206E4" w:rsidRPr="004D0C6C">
        <w:rPr>
          <w:rFonts w:ascii="Work Sans Light" w:hAnsi="Work Sans Light"/>
          <w:sz w:val="20"/>
        </w:rPr>
        <w:t xml:space="preserve">(ambition, vision stratégique et opérationnelle, </w:t>
      </w:r>
      <w:r w:rsidR="009369B5" w:rsidRPr="004D0C6C">
        <w:rPr>
          <w:rFonts w:ascii="Work Sans Light" w:hAnsi="Work Sans Light"/>
          <w:sz w:val="20"/>
        </w:rPr>
        <w:t>continuité avec la politique environnementale de l’entreprise)</w:t>
      </w:r>
    </w:p>
    <w:p w14:paraId="6DC5CC4D" w14:textId="2D99BAF4" w:rsidR="00B41D39" w:rsidRPr="004D0C6C" w:rsidRDefault="00B41D39" w:rsidP="00B41D39">
      <w:pPr>
        <w:pStyle w:val="Paragraphedeliste"/>
        <w:numPr>
          <w:ilvl w:val="0"/>
          <w:numId w:val="21"/>
        </w:numPr>
        <w:jc w:val="both"/>
        <w:rPr>
          <w:rFonts w:ascii="Work Sans Light" w:hAnsi="Work Sans Light"/>
          <w:sz w:val="20"/>
        </w:rPr>
      </w:pPr>
      <w:r w:rsidRPr="004D0C6C">
        <w:rPr>
          <w:rFonts w:ascii="Work Sans Light" w:hAnsi="Work Sans Light"/>
          <w:sz w:val="20"/>
        </w:rPr>
        <w:t xml:space="preserve">Motivation et implication du porteur de projet </w:t>
      </w:r>
      <w:r w:rsidR="009369B5" w:rsidRPr="004D0C6C">
        <w:rPr>
          <w:rFonts w:ascii="Work Sans Light" w:hAnsi="Work Sans Light"/>
          <w:sz w:val="20"/>
        </w:rPr>
        <w:t>et</w:t>
      </w:r>
      <w:r w:rsidRPr="004D0C6C">
        <w:rPr>
          <w:rFonts w:ascii="Work Sans Light" w:hAnsi="Work Sans Light"/>
          <w:sz w:val="20"/>
        </w:rPr>
        <w:t xml:space="preserve"> capacité de mobilisation des </w:t>
      </w:r>
      <w:r w:rsidR="00305CD7" w:rsidRPr="004D0C6C">
        <w:rPr>
          <w:rFonts w:ascii="Work Sans Light" w:hAnsi="Work Sans Light"/>
          <w:sz w:val="20"/>
        </w:rPr>
        <w:t>parties prenantes</w:t>
      </w:r>
    </w:p>
    <w:p w14:paraId="2038387F" w14:textId="583BA1FA" w:rsidR="005737A3" w:rsidRPr="005E236C" w:rsidRDefault="005737A3" w:rsidP="009D6F34">
      <w:pPr>
        <w:rPr>
          <w:rFonts w:ascii="Work Sans Light" w:hAnsi="Work Sans Light"/>
          <w:bCs/>
          <w:sz w:val="20"/>
          <w:szCs w:val="20"/>
        </w:rPr>
      </w:pPr>
    </w:p>
    <w:p w14:paraId="6432983D" w14:textId="3699B839" w:rsidR="00C342A6" w:rsidRPr="00FE3AE2" w:rsidRDefault="00A054E5">
      <w:pPr>
        <w:rPr>
          <w:rFonts w:ascii="Work Sans Light" w:hAnsi="Work Sans Light"/>
          <w:b/>
          <w:sz w:val="24"/>
        </w:rPr>
      </w:pPr>
      <w:r w:rsidRPr="00FE3AE2">
        <w:rPr>
          <w:rFonts w:ascii="Work Sans Light" w:hAnsi="Work Sans Light"/>
          <w:b/>
          <w:sz w:val="24"/>
        </w:rPr>
        <w:t>6</w:t>
      </w:r>
      <w:r w:rsidR="00970722" w:rsidRPr="00FE3AE2">
        <w:rPr>
          <w:rFonts w:ascii="Work Sans Light" w:hAnsi="Work Sans Light"/>
          <w:b/>
          <w:sz w:val="24"/>
        </w:rPr>
        <w:t xml:space="preserve">. </w:t>
      </w:r>
      <w:r w:rsidR="00C36E66" w:rsidRPr="00FE3AE2">
        <w:rPr>
          <w:rFonts w:ascii="Work Sans Light" w:hAnsi="Work Sans Light"/>
          <w:b/>
          <w:sz w:val="24"/>
        </w:rPr>
        <w:t xml:space="preserve">Détail de l’opération </w:t>
      </w:r>
      <w:r w:rsidR="00FE3AE2">
        <w:rPr>
          <w:rFonts w:ascii="Work Sans Light" w:hAnsi="Work Sans Light"/>
          <w:b/>
          <w:sz w:val="24"/>
        </w:rPr>
        <w:t>filières</w:t>
      </w:r>
      <w:r w:rsidR="002777E8" w:rsidRPr="00FE3AE2">
        <w:rPr>
          <w:rFonts w:ascii="Work Sans Light" w:hAnsi="Work Sans Light"/>
          <w:b/>
          <w:sz w:val="24"/>
        </w:rPr>
        <w:t xml:space="preserve"> – Accompagnement des projets des lauréats</w:t>
      </w:r>
    </w:p>
    <w:p w14:paraId="27588583" w14:textId="5DF5335C" w:rsidR="00C23DC2" w:rsidRDefault="009F460B" w:rsidP="00471A81">
      <w:pPr>
        <w:jc w:val="both"/>
        <w:rPr>
          <w:rFonts w:ascii="Work Sans Light" w:hAnsi="Work Sans Light"/>
          <w:sz w:val="20"/>
        </w:rPr>
      </w:pPr>
      <w:r>
        <w:rPr>
          <w:rFonts w:ascii="Work Sans Light" w:hAnsi="Work Sans Light"/>
          <w:sz w:val="20"/>
        </w:rPr>
        <w:t>L</w:t>
      </w:r>
      <w:r w:rsidR="00FE3AE2">
        <w:rPr>
          <w:rFonts w:ascii="Work Sans Light" w:hAnsi="Work Sans Light"/>
          <w:sz w:val="20"/>
        </w:rPr>
        <w:t xml:space="preserve">e dispositif </w:t>
      </w:r>
      <w:r>
        <w:rPr>
          <w:rFonts w:ascii="Work Sans Light" w:hAnsi="Work Sans Light"/>
          <w:sz w:val="20"/>
        </w:rPr>
        <w:t xml:space="preserve">prévoit </w:t>
      </w:r>
      <w:r w:rsidR="009819DD">
        <w:rPr>
          <w:rFonts w:ascii="Work Sans Light" w:hAnsi="Work Sans Light"/>
          <w:sz w:val="20"/>
        </w:rPr>
        <w:t xml:space="preserve">pour chaque lauréat </w:t>
      </w:r>
      <w:r>
        <w:rPr>
          <w:rFonts w:ascii="Work Sans Light" w:hAnsi="Work Sans Light"/>
          <w:sz w:val="20"/>
        </w:rPr>
        <w:t>un accompagnement</w:t>
      </w:r>
      <w:r w:rsidR="00A503F1">
        <w:rPr>
          <w:rFonts w:ascii="Work Sans Light" w:hAnsi="Work Sans Light"/>
          <w:sz w:val="20"/>
        </w:rPr>
        <w:t xml:space="preserve"> </w:t>
      </w:r>
      <w:r>
        <w:rPr>
          <w:rFonts w:ascii="Work Sans Light" w:hAnsi="Work Sans Light"/>
          <w:sz w:val="20"/>
        </w:rPr>
        <w:t>qui comprend</w:t>
      </w:r>
      <w:r w:rsidR="005D26BD">
        <w:rPr>
          <w:rFonts w:ascii="Work Sans Light" w:hAnsi="Work Sans Light"/>
          <w:sz w:val="20"/>
        </w:rPr>
        <w:t xml:space="preserve"> </w:t>
      </w:r>
      <w:r w:rsidR="00C23DC2">
        <w:rPr>
          <w:rFonts w:ascii="Work Sans Light" w:hAnsi="Work Sans Light"/>
          <w:sz w:val="20"/>
        </w:rPr>
        <w:t xml:space="preserve">des temps collectifs et des suivis individuels. </w:t>
      </w:r>
    </w:p>
    <w:tbl>
      <w:tblPr>
        <w:tblStyle w:val="Grilledutableau"/>
        <w:tblW w:w="0" w:type="auto"/>
        <w:tblLook w:val="04A0" w:firstRow="1" w:lastRow="0" w:firstColumn="1" w:lastColumn="0" w:noHBand="0" w:noVBand="1"/>
      </w:tblPr>
      <w:tblGrid>
        <w:gridCol w:w="3539"/>
        <w:gridCol w:w="2501"/>
        <w:gridCol w:w="3020"/>
      </w:tblGrid>
      <w:tr w:rsidR="007A4102" w:rsidRPr="007A4102" w14:paraId="36D4009A" w14:textId="77777777" w:rsidTr="00776E76">
        <w:tc>
          <w:tcPr>
            <w:tcW w:w="3539" w:type="dxa"/>
          </w:tcPr>
          <w:p w14:paraId="41AF6BB4" w14:textId="77777777" w:rsidR="007A4102" w:rsidRPr="007A4102" w:rsidRDefault="00634C5B" w:rsidP="007A4102">
            <w:pPr>
              <w:spacing w:before="60" w:after="60"/>
              <w:rPr>
                <w:rFonts w:ascii="Work Sans Light" w:hAnsi="Work Sans Light"/>
                <w:sz w:val="20"/>
              </w:rPr>
            </w:pPr>
            <w:r>
              <w:rPr>
                <w:rFonts w:ascii="Work Sans Light" w:hAnsi="Work Sans Light"/>
                <w:sz w:val="20"/>
              </w:rPr>
              <w:t>Phase</w:t>
            </w:r>
          </w:p>
        </w:tc>
        <w:tc>
          <w:tcPr>
            <w:tcW w:w="2501" w:type="dxa"/>
          </w:tcPr>
          <w:p w14:paraId="01C3A6FF" w14:textId="77777777" w:rsidR="007A4102" w:rsidRPr="007A4102" w:rsidRDefault="007A4102" w:rsidP="007A4102">
            <w:pPr>
              <w:spacing w:before="60" w:after="60"/>
              <w:rPr>
                <w:rFonts w:ascii="Work Sans Light" w:hAnsi="Work Sans Light"/>
                <w:sz w:val="20"/>
              </w:rPr>
            </w:pPr>
            <w:r w:rsidRPr="007A4102">
              <w:rPr>
                <w:rFonts w:ascii="Work Sans Light" w:hAnsi="Work Sans Light"/>
                <w:sz w:val="20"/>
              </w:rPr>
              <w:t xml:space="preserve">En collectif </w:t>
            </w:r>
          </w:p>
        </w:tc>
        <w:tc>
          <w:tcPr>
            <w:tcW w:w="3020" w:type="dxa"/>
          </w:tcPr>
          <w:p w14:paraId="49EA2681" w14:textId="77777777" w:rsidR="007A4102" w:rsidRPr="007A4102" w:rsidRDefault="007A4102" w:rsidP="007A4102">
            <w:pPr>
              <w:spacing w:before="60" w:after="60"/>
              <w:rPr>
                <w:rFonts w:ascii="Work Sans Light" w:hAnsi="Work Sans Light"/>
                <w:sz w:val="20"/>
              </w:rPr>
            </w:pPr>
            <w:r w:rsidRPr="007A4102">
              <w:rPr>
                <w:rFonts w:ascii="Work Sans Light" w:hAnsi="Work Sans Light"/>
                <w:sz w:val="20"/>
              </w:rPr>
              <w:t>En individuel</w:t>
            </w:r>
          </w:p>
        </w:tc>
      </w:tr>
      <w:tr w:rsidR="00867BBC" w:rsidRPr="007A4102" w14:paraId="4874B539" w14:textId="77777777" w:rsidTr="00776E76">
        <w:trPr>
          <w:trHeight w:val="1306"/>
        </w:trPr>
        <w:tc>
          <w:tcPr>
            <w:tcW w:w="3539" w:type="dxa"/>
          </w:tcPr>
          <w:p w14:paraId="7E27E756" w14:textId="237DDF7B" w:rsidR="00867BBC" w:rsidRPr="007A4102" w:rsidRDefault="00867BBC" w:rsidP="007A4102">
            <w:pPr>
              <w:spacing w:before="60" w:after="60"/>
              <w:rPr>
                <w:rFonts w:ascii="Work Sans Light" w:hAnsi="Work Sans Light"/>
                <w:sz w:val="20"/>
              </w:rPr>
            </w:pPr>
            <w:r w:rsidRPr="007A4102">
              <w:rPr>
                <w:rFonts w:ascii="Work Sans Light" w:hAnsi="Work Sans Light"/>
                <w:sz w:val="20"/>
              </w:rPr>
              <w:t xml:space="preserve"> 1 / </w:t>
            </w:r>
            <w:r w:rsidR="003157D3">
              <w:rPr>
                <w:rFonts w:ascii="Work Sans Light" w:hAnsi="Work Sans Light"/>
                <w:sz w:val="20"/>
              </w:rPr>
              <w:t>Sensibilisation</w:t>
            </w:r>
          </w:p>
          <w:p w14:paraId="5BE2D4D0" w14:textId="22ED0285" w:rsidR="00867BBC" w:rsidRPr="007A4102" w:rsidRDefault="00867BBC" w:rsidP="007A4102">
            <w:pPr>
              <w:spacing w:before="60" w:after="60"/>
              <w:rPr>
                <w:rFonts w:ascii="Work Sans Light" w:hAnsi="Work Sans Light"/>
                <w:sz w:val="20"/>
              </w:rPr>
            </w:pPr>
            <w:r w:rsidRPr="007A4102">
              <w:rPr>
                <w:rFonts w:ascii="Work Sans Light" w:hAnsi="Work Sans Light"/>
                <w:sz w:val="20"/>
              </w:rPr>
              <w:t>202</w:t>
            </w:r>
            <w:r w:rsidR="003157D3">
              <w:rPr>
                <w:rFonts w:ascii="Work Sans Light" w:hAnsi="Work Sans Light"/>
                <w:sz w:val="20"/>
              </w:rPr>
              <w:t>6</w:t>
            </w:r>
          </w:p>
          <w:p w14:paraId="280B1218" w14:textId="19605CAC" w:rsidR="00867BBC" w:rsidRPr="007A4102" w:rsidRDefault="00867BBC" w:rsidP="007A4102">
            <w:pPr>
              <w:spacing w:before="60" w:after="60"/>
              <w:rPr>
                <w:rFonts w:ascii="Work Sans Light" w:hAnsi="Work Sans Light"/>
                <w:sz w:val="20"/>
              </w:rPr>
            </w:pPr>
            <w:r w:rsidRPr="007A4102">
              <w:rPr>
                <w:rFonts w:ascii="Work Sans Light" w:hAnsi="Work Sans Light"/>
                <w:b/>
                <w:bCs/>
                <w:sz w:val="20"/>
              </w:rPr>
              <w:t>(</w:t>
            </w:r>
            <w:r w:rsidR="003960B1" w:rsidRPr="007A4102">
              <w:rPr>
                <w:rFonts w:ascii="Work Sans Light" w:hAnsi="Work Sans Light"/>
                <w:b/>
                <w:bCs/>
                <w:sz w:val="20"/>
              </w:rPr>
              <w:t>Re</w:t>
            </w:r>
            <w:r w:rsidRPr="007A4102">
              <w:rPr>
                <w:rFonts w:ascii="Work Sans Light" w:hAnsi="Work Sans Light"/>
                <w:b/>
                <w:bCs/>
                <w:sz w:val="20"/>
              </w:rPr>
              <w:t>)lancer une démarche</w:t>
            </w:r>
            <w:r w:rsidRPr="007A4102">
              <w:rPr>
                <w:rFonts w:ascii="Work Sans Light" w:hAnsi="Work Sans Light"/>
                <w:sz w:val="20"/>
              </w:rPr>
              <w:t xml:space="preserve"> </w:t>
            </w:r>
            <w:r w:rsidRPr="007A4102">
              <w:rPr>
                <w:rFonts w:ascii="Work Sans Light" w:hAnsi="Work Sans Light"/>
                <w:b/>
                <w:bCs/>
                <w:sz w:val="20"/>
              </w:rPr>
              <w:t>mobilisatrice et adaptée à votre stratégie d’entreprise</w:t>
            </w:r>
          </w:p>
        </w:tc>
        <w:tc>
          <w:tcPr>
            <w:tcW w:w="2501" w:type="dxa"/>
            <w:vMerge w:val="restart"/>
            <w:vAlign w:val="center"/>
          </w:tcPr>
          <w:p w14:paraId="19BFF264" w14:textId="1A7F49DC" w:rsidR="00867BBC" w:rsidRDefault="00776E76" w:rsidP="007A4102">
            <w:pPr>
              <w:spacing w:before="60" w:after="60"/>
              <w:rPr>
                <w:rFonts w:ascii="Work Sans Light" w:hAnsi="Work Sans Light"/>
                <w:sz w:val="20"/>
              </w:rPr>
            </w:pPr>
            <w:r>
              <w:rPr>
                <w:rFonts w:ascii="Work Sans Light" w:hAnsi="Work Sans Light"/>
                <w:sz w:val="20"/>
              </w:rPr>
              <w:t xml:space="preserve">2 jours de formation pour </w:t>
            </w:r>
            <w:r w:rsidR="00867BBC" w:rsidRPr="007A4102">
              <w:rPr>
                <w:rFonts w:ascii="Work Sans Light" w:hAnsi="Work Sans Light"/>
                <w:b/>
                <w:bCs/>
                <w:sz w:val="20"/>
              </w:rPr>
              <w:t>monter en compétence et être capable de piloter la démarche</w:t>
            </w:r>
            <w:r w:rsidR="00867BBC" w:rsidRPr="007A4102">
              <w:rPr>
                <w:rFonts w:ascii="Work Sans Light" w:hAnsi="Work Sans Light"/>
                <w:sz w:val="20"/>
              </w:rPr>
              <w:t xml:space="preserve"> (enjeux, risques et opportunités, outils et bonnes pratiques, etc.)</w:t>
            </w:r>
          </w:p>
          <w:p w14:paraId="4BC1F716" w14:textId="231833A2" w:rsidR="00867BBC" w:rsidRPr="007A4102" w:rsidRDefault="003157D3" w:rsidP="007A4102">
            <w:pPr>
              <w:spacing w:before="60" w:after="60"/>
              <w:rPr>
                <w:rFonts w:ascii="Work Sans Light" w:hAnsi="Work Sans Light"/>
                <w:sz w:val="20"/>
              </w:rPr>
            </w:pPr>
            <w:r>
              <w:rPr>
                <w:rFonts w:ascii="Work Sans Light" w:hAnsi="Work Sans Light"/>
                <w:sz w:val="20"/>
              </w:rPr>
              <w:t>5</w:t>
            </w:r>
            <w:r w:rsidR="00867BBC" w:rsidRPr="007A4102">
              <w:rPr>
                <w:rFonts w:ascii="Work Sans Light" w:hAnsi="Work Sans Light"/>
                <w:sz w:val="20"/>
              </w:rPr>
              <w:t xml:space="preserve"> ateliers d’échanges d’expériences pour </w:t>
            </w:r>
            <w:r w:rsidR="00867BBC">
              <w:rPr>
                <w:rFonts w:ascii="Work Sans Light" w:hAnsi="Work Sans Light"/>
                <w:sz w:val="20"/>
              </w:rPr>
              <w:t>c</w:t>
            </w:r>
            <w:r w:rsidR="00867BBC" w:rsidRPr="00B730E8">
              <w:rPr>
                <w:rFonts w:ascii="Work Sans Light" w:hAnsi="Work Sans Light"/>
                <w:sz w:val="20"/>
              </w:rPr>
              <w:t>roiser les expériences, partager ses avancées et nourrir les réflexions.</w:t>
            </w:r>
          </w:p>
        </w:tc>
        <w:tc>
          <w:tcPr>
            <w:tcW w:w="3020" w:type="dxa"/>
            <w:vMerge w:val="restart"/>
            <w:vAlign w:val="center"/>
          </w:tcPr>
          <w:p w14:paraId="6B30F50F" w14:textId="6694717F" w:rsidR="00867BBC" w:rsidRPr="007A4102" w:rsidRDefault="003157D3" w:rsidP="007A4102">
            <w:pPr>
              <w:spacing w:before="60" w:after="60"/>
              <w:rPr>
                <w:rFonts w:ascii="Work Sans Light" w:hAnsi="Work Sans Light"/>
                <w:sz w:val="20"/>
              </w:rPr>
            </w:pPr>
            <w:r>
              <w:rPr>
                <w:rFonts w:ascii="Work Sans Light" w:hAnsi="Work Sans Light"/>
                <w:sz w:val="20"/>
              </w:rPr>
              <w:t>8</w:t>
            </w:r>
            <w:r w:rsidR="00867BBC" w:rsidRPr="007A4102">
              <w:rPr>
                <w:rFonts w:ascii="Work Sans Light" w:hAnsi="Work Sans Light"/>
                <w:sz w:val="20"/>
              </w:rPr>
              <w:t xml:space="preserve"> jours d’accompagnement sur 18 mois pour </w:t>
            </w:r>
            <w:r w:rsidR="00867BBC" w:rsidRPr="007A4102">
              <w:rPr>
                <w:rFonts w:ascii="Work Sans Light" w:hAnsi="Work Sans Light"/>
                <w:b/>
                <w:bCs/>
                <w:sz w:val="20"/>
              </w:rPr>
              <w:t>déployer la démarche en interne</w:t>
            </w:r>
            <w:r w:rsidR="00867BBC" w:rsidRPr="007A4102">
              <w:rPr>
                <w:rFonts w:ascii="Work Sans Light" w:hAnsi="Work Sans Light"/>
                <w:sz w:val="20"/>
              </w:rPr>
              <w:t> :</w:t>
            </w:r>
          </w:p>
          <w:p w14:paraId="50363A22" w14:textId="77777777" w:rsidR="00867BBC" w:rsidRPr="007A4102" w:rsidRDefault="00867BBC" w:rsidP="007A4102">
            <w:pPr>
              <w:pStyle w:val="Paragraphedeliste"/>
              <w:numPr>
                <w:ilvl w:val="0"/>
                <w:numId w:val="18"/>
              </w:numPr>
              <w:spacing w:before="60" w:after="60"/>
              <w:rPr>
                <w:rFonts w:ascii="Work Sans Light" w:hAnsi="Work Sans Light"/>
                <w:sz w:val="20"/>
              </w:rPr>
            </w:pPr>
            <w:r w:rsidRPr="007A4102">
              <w:rPr>
                <w:rFonts w:ascii="Work Sans Light" w:hAnsi="Work Sans Light"/>
                <w:sz w:val="20"/>
              </w:rPr>
              <w:t>Réaliser le diagnostic de son entreprise</w:t>
            </w:r>
          </w:p>
          <w:p w14:paraId="7C843337" w14:textId="77777777" w:rsidR="00776E76" w:rsidRDefault="00776E76" w:rsidP="007A4102">
            <w:pPr>
              <w:pStyle w:val="Paragraphedeliste"/>
              <w:numPr>
                <w:ilvl w:val="0"/>
                <w:numId w:val="18"/>
              </w:numPr>
              <w:spacing w:before="60" w:after="60"/>
              <w:rPr>
                <w:rFonts w:ascii="Work Sans Light" w:hAnsi="Work Sans Light"/>
                <w:sz w:val="20"/>
              </w:rPr>
            </w:pPr>
            <w:r w:rsidRPr="007A4102">
              <w:rPr>
                <w:rFonts w:ascii="Work Sans Light" w:hAnsi="Work Sans Light"/>
                <w:sz w:val="20"/>
              </w:rPr>
              <w:t xml:space="preserve">Élaborer et impulser un plan d’actions pluriannuel </w:t>
            </w:r>
          </w:p>
          <w:p w14:paraId="63D39E81" w14:textId="490FFF32" w:rsidR="00867BBC" w:rsidRPr="00776E76" w:rsidRDefault="00867BBC" w:rsidP="00776E76">
            <w:pPr>
              <w:pStyle w:val="Paragraphedeliste"/>
              <w:numPr>
                <w:ilvl w:val="0"/>
                <w:numId w:val="18"/>
              </w:numPr>
              <w:spacing w:before="60" w:after="60"/>
              <w:rPr>
                <w:rFonts w:ascii="Work Sans Light" w:hAnsi="Work Sans Light"/>
                <w:sz w:val="20"/>
              </w:rPr>
            </w:pPr>
            <w:r w:rsidRPr="007A4102">
              <w:rPr>
                <w:rFonts w:ascii="Work Sans Light" w:hAnsi="Work Sans Light"/>
                <w:sz w:val="20"/>
              </w:rPr>
              <w:t>Mettre en œuvre les premières actions à l’échelle de son site</w:t>
            </w:r>
            <w:r>
              <w:rPr>
                <w:rFonts w:ascii="Work Sans Light" w:hAnsi="Work Sans Light"/>
                <w:sz w:val="20"/>
              </w:rPr>
              <w:t>, de sa stratégie</w:t>
            </w:r>
            <w:r w:rsidRPr="007A4102">
              <w:rPr>
                <w:rFonts w:ascii="Work Sans Light" w:hAnsi="Work Sans Light"/>
                <w:sz w:val="20"/>
              </w:rPr>
              <w:t xml:space="preserve"> </w:t>
            </w:r>
            <w:r>
              <w:rPr>
                <w:rFonts w:ascii="Work Sans Light" w:hAnsi="Work Sans Light"/>
                <w:sz w:val="20"/>
              </w:rPr>
              <w:t>ou</w:t>
            </w:r>
            <w:r w:rsidRPr="007A4102">
              <w:rPr>
                <w:rFonts w:ascii="Work Sans Light" w:hAnsi="Work Sans Light"/>
                <w:sz w:val="20"/>
              </w:rPr>
              <w:t xml:space="preserve"> de son fonctionnement</w:t>
            </w:r>
          </w:p>
        </w:tc>
      </w:tr>
      <w:tr w:rsidR="00867BBC" w:rsidRPr="007A4102" w14:paraId="52BC70BA" w14:textId="77777777" w:rsidTr="00776E76">
        <w:tc>
          <w:tcPr>
            <w:tcW w:w="3539" w:type="dxa"/>
          </w:tcPr>
          <w:p w14:paraId="405916EF" w14:textId="77777777" w:rsidR="00867BBC" w:rsidRPr="007A4102" w:rsidRDefault="00867BBC" w:rsidP="007A4102">
            <w:pPr>
              <w:spacing w:before="60" w:after="60"/>
              <w:rPr>
                <w:rFonts w:ascii="Work Sans Light" w:hAnsi="Work Sans Light"/>
                <w:sz w:val="20"/>
              </w:rPr>
            </w:pPr>
            <w:r w:rsidRPr="007A4102">
              <w:rPr>
                <w:rFonts w:ascii="Work Sans Light" w:hAnsi="Work Sans Light"/>
                <w:sz w:val="20"/>
              </w:rPr>
              <w:t>2 / Action</w:t>
            </w:r>
          </w:p>
          <w:p w14:paraId="34D1B6C0" w14:textId="3E23AA73" w:rsidR="00867BBC" w:rsidRPr="007A4102" w:rsidRDefault="00867BBC" w:rsidP="007A4102">
            <w:pPr>
              <w:spacing w:before="60" w:after="60"/>
              <w:rPr>
                <w:rFonts w:ascii="Work Sans Light" w:hAnsi="Work Sans Light"/>
                <w:sz w:val="20"/>
              </w:rPr>
            </w:pPr>
            <w:r w:rsidRPr="007A4102">
              <w:rPr>
                <w:rFonts w:ascii="Work Sans Light" w:hAnsi="Work Sans Light"/>
                <w:sz w:val="20"/>
              </w:rPr>
              <w:t>202</w:t>
            </w:r>
            <w:r w:rsidR="003157D3">
              <w:rPr>
                <w:rFonts w:ascii="Work Sans Light" w:hAnsi="Work Sans Light"/>
                <w:sz w:val="20"/>
              </w:rPr>
              <w:t>6</w:t>
            </w:r>
            <w:r w:rsidR="0078517C">
              <w:rPr>
                <w:rFonts w:ascii="Work Sans Light" w:hAnsi="Work Sans Light"/>
                <w:sz w:val="20"/>
              </w:rPr>
              <w:t xml:space="preserve"> - 2027</w:t>
            </w:r>
          </w:p>
          <w:p w14:paraId="6C5CBB1D" w14:textId="7F943226" w:rsidR="00867BBC" w:rsidRPr="007A4102" w:rsidRDefault="0078517C" w:rsidP="007A4102">
            <w:pPr>
              <w:spacing w:before="60" w:after="60"/>
              <w:rPr>
                <w:rFonts w:ascii="Work Sans Light" w:hAnsi="Work Sans Light"/>
                <w:sz w:val="20"/>
              </w:rPr>
            </w:pPr>
            <w:r>
              <w:rPr>
                <w:rFonts w:ascii="Work Sans Light" w:hAnsi="Work Sans Light"/>
                <w:b/>
                <w:bCs/>
                <w:sz w:val="20"/>
              </w:rPr>
              <w:t>A</w:t>
            </w:r>
            <w:r w:rsidR="00867BBC" w:rsidRPr="007A4102">
              <w:rPr>
                <w:rFonts w:ascii="Work Sans Light" w:hAnsi="Work Sans Light"/>
                <w:b/>
                <w:bCs/>
                <w:sz w:val="20"/>
              </w:rPr>
              <w:t>gir concrètement et déployer un plan d’actions ambitieux et porteur de sens</w:t>
            </w:r>
          </w:p>
        </w:tc>
        <w:tc>
          <w:tcPr>
            <w:tcW w:w="2501" w:type="dxa"/>
            <w:vMerge/>
            <w:tcBorders>
              <w:bottom w:val="single" w:sz="4" w:space="0" w:color="auto"/>
            </w:tcBorders>
          </w:tcPr>
          <w:p w14:paraId="3C833FCC" w14:textId="0D81AF44" w:rsidR="00867BBC" w:rsidRPr="007A4102" w:rsidRDefault="00867BBC" w:rsidP="007A4102">
            <w:pPr>
              <w:spacing w:before="60" w:after="60"/>
              <w:rPr>
                <w:rFonts w:ascii="Work Sans Light" w:hAnsi="Work Sans Light"/>
                <w:sz w:val="20"/>
              </w:rPr>
            </w:pPr>
          </w:p>
        </w:tc>
        <w:tc>
          <w:tcPr>
            <w:tcW w:w="3020" w:type="dxa"/>
            <w:vMerge/>
          </w:tcPr>
          <w:p w14:paraId="12333D1E" w14:textId="77777777" w:rsidR="00867BBC" w:rsidRPr="007A4102" w:rsidRDefault="00867BBC" w:rsidP="007A4102">
            <w:pPr>
              <w:spacing w:before="60" w:after="60"/>
              <w:rPr>
                <w:rFonts w:ascii="Work Sans Light" w:hAnsi="Work Sans Light"/>
                <w:sz w:val="20"/>
              </w:rPr>
            </w:pPr>
          </w:p>
        </w:tc>
      </w:tr>
      <w:tr w:rsidR="007A4102" w:rsidRPr="007A4102" w14:paraId="496FE0B7" w14:textId="77777777" w:rsidTr="00776E76">
        <w:tc>
          <w:tcPr>
            <w:tcW w:w="3539" w:type="dxa"/>
          </w:tcPr>
          <w:p w14:paraId="223D7EB1" w14:textId="4CF0D413" w:rsidR="007A4102" w:rsidRDefault="007A4102" w:rsidP="007A4102">
            <w:pPr>
              <w:spacing w:before="60" w:after="60"/>
              <w:rPr>
                <w:rFonts w:ascii="Work Sans Light" w:hAnsi="Work Sans Light"/>
                <w:sz w:val="20"/>
              </w:rPr>
            </w:pPr>
            <w:r w:rsidRPr="007A4102">
              <w:rPr>
                <w:rFonts w:ascii="Work Sans Light" w:hAnsi="Work Sans Light"/>
                <w:sz w:val="20"/>
              </w:rPr>
              <w:t>3 / Communication</w:t>
            </w:r>
          </w:p>
          <w:p w14:paraId="5639A646" w14:textId="7787993D" w:rsidR="00945D41" w:rsidRDefault="00A958CD" w:rsidP="007A4102">
            <w:pPr>
              <w:spacing w:before="60" w:after="60"/>
              <w:rPr>
                <w:rFonts w:ascii="Work Sans Light" w:hAnsi="Work Sans Light"/>
                <w:sz w:val="20"/>
              </w:rPr>
            </w:pPr>
            <w:r>
              <w:rPr>
                <w:rFonts w:ascii="Work Sans Light" w:hAnsi="Work Sans Light"/>
                <w:sz w:val="20"/>
              </w:rPr>
              <w:t>202</w:t>
            </w:r>
            <w:r w:rsidR="0078517C">
              <w:rPr>
                <w:rFonts w:ascii="Work Sans Light" w:hAnsi="Work Sans Light"/>
                <w:sz w:val="20"/>
              </w:rPr>
              <w:t>7</w:t>
            </w:r>
          </w:p>
          <w:p w14:paraId="2C320E17" w14:textId="3997308B" w:rsidR="007A4102" w:rsidRPr="007A4102" w:rsidRDefault="003960B1" w:rsidP="007A4102">
            <w:pPr>
              <w:spacing w:before="60" w:after="60"/>
              <w:rPr>
                <w:rFonts w:ascii="Work Sans Light" w:hAnsi="Work Sans Light"/>
                <w:sz w:val="20"/>
              </w:rPr>
            </w:pPr>
            <w:r w:rsidRPr="007A4102">
              <w:rPr>
                <w:rFonts w:ascii="Work Sans Light" w:hAnsi="Work Sans Light"/>
                <w:b/>
                <w:sz w:val="20"/>
              </w:rPr>
              <w:t>Valoriser</w:t>
            </w:r>
            <w:r w:rsidR="007A4102" w:rsidRPr="007A4102">
              <w:rPr>
                <w:rFonts w:ascii="Work Sans Light" w:hAnsi="Work Sans Light"/>
                <w:b/>
                <w:sz w:val="20"/>
              </w:rPr>
              <w:t xml:space="preserve"> votre engagement en faveur de la biodiversité</w:t>
            </w:r>
          </w:p>
        </w:tc>
        <w:tc>
          <w:tcPr>
            <w:tcW w:w="2501" w:type="dxa"/>
            <w:tcBorders>
              <w:top w:val="single" w:sz="4" w:space="0" w:color="auto"/>
            </w:tcBorders>
          </w:tcPr>
          <w:p w14:paraId="17534E44" w14:textId="77777777" w:rsidR="007A4102" w:rsidRDefault="007A4102" w:rsidP="007A4102">
            <w:pPr>
              <w:tabs>
                <w:tab w:val="num" w:pos="720"/>
              </w:tabs>
              <w:spacing w:before="60" w:after="60"/>
              <w:rPr>
                <w:rFonts w:ascii="Work Sans Light" w:hAnsi="Work Sans Light"/>
                <w:sz w:val="20"/>
              </w:rPr>
            </w:pPr>
            <w:proofErr w:type="spellStart"/>
            <w:r w:rsidRPr="007A4102">
              <w:rPr>
                <w:rFonts w:ascii="Work Sans Light" w:hAnsi="Work Sans Light"/>
                <w:sz w:val="20"/>
              </w:rPr>
              <w:t>Posts</w:t>
            </w:r>
            <w:proofErr w:type="spellEnd"/>
            <w:r w:rsidRPr="007A4102">
              <w:rPr>
                <w:rFonts w:ascii="Work Sans Light" w:hAnsi="Work Sans Light"/>
                <w:sz w:val="20"/>
              </w:rPr>
              <w:t>, articles, fiches techniques et conférences dédiées</w:t>
            </w:r>
          </w:p>
          <w:p w14:paraId="71EE4C3C" w14:textId="64531E0F" w:rsidR="007A4102" w:rsidRPr="007A4102" w:rsidRDefault="00494636" w:rsidP="00494636">
            <w:pPr>
              <w:tabs>
                <w:tab w:val="num" w:pos="720"/>
              </w:tabs>
              <w:spacing w:before="60" w:after="60"/>
              <w:rPr>
                <w:rFonts w:ascii="Work Sans Light" w:hAnsi="Work Sans Light"/>
                <w:sz w:val="20"/>
              </w:rPr>
            </w:pPr>
            <w:r>
              <w:rPr>
                <w:rFonts w:ascii="Work Sans Light" w:hAnsi="Work Sans Light"/>
                <w:sz w:val="20"/>
              </w:rPr>
              <w:t>1 journée de restitution</w:t>
            </w:r>
            <w:r w:rsidR="001543C1">
              <w:rPr>
                <w:rFonts w:ascii="Work Sans Light" w:hAnsi="Work Sans Light"/>
                <w:sz w:val="20"/>
              </w:rPr>
              <w:t xml:space="preserve"> en public sous forme de table ronde</w:t>
            </w:r>
          </w:p>
        </w:tc>
        <w:tc>
          <w:tcPr>
            <w:tcW w:w="3020" w:type="dxa"/>
          </w:tcPr>
          <w:p w14:paraId="66491082" w14:textId="77777777" w:rsidR="007A4102" w:rsidRDefault="007A4102" w:rsidP="007A4102">
            <w:pPr>
              <w:spacing w:before="60" w:after="60"/>
              <w:rPr>
                <w:rFonts w:ascii="Work Sans Light" w:hAnsi="Work Sans Light"/>
                <w:sz w:val="20"/>
              </w:rPr>
            </w:pPr>
            <w:r w:rsidRPr="007A4102">
              <w:rPr>
                <w:rFonts w:ascii="Work Sans Light" w:hAnsi="Work Sans Light"/>
                <w:sz w:val="20"/>
              </w:rPr>
              <w:t>Réalisation d’une capsule vidéo professionnelle pour chaque entreprise</w:t>
            </w:r>
            <w:r w:rsidR="00A958CD">
              <w:rPr>
                <w:rFonts w:ascii="Work Sans Light" w:hAnsi="Work Sans Light"/>
                <w:sz w:val="20"/>
              </w:rPr>
              <w:t xml:space="preserve"> en fin d’opération</w:t>
            </w:r>
          </w:p>
          <w:p w14:paraId="5DEF8937" w14:textId="6D65A2B9" w:rsidR="00776E76" w:rsidRPr="007A4102" w:rsidRDefault="00776E76" w:rsidP="007A4102">
            <w:pPr>
              <w:spacing w:before="60" w:after="60"/>
              <w:rPr>
                <w:rFonts w:ascii="Work Sans Light" w:hAnsi="Work Sans Light"/>
                <w:sz w:val="20"/>
              </w:rPr>
            </w:pPr>
            <w:r w:rsidRPr="004D0C6C">
              <w:rPr>
                <w:rFonts w:ascii="Work Sans Light" w:hAnsi="Work Sans Light"/>
                <w:sz w:val="20"/>
              </w:rPr>
              <w:t>Réalisation d’une fiche REX par entreprise</w:t>
            </w:r>
            <w:r>
              <w:rPr>
                <w:rFonts w:ascii="Work Sans Light" w:hAnsi="Work Sans Light"/>
                <w:sz w:val="20"/>
              </w:rPr>
              <w:t xml:space="preserve"> </w:t>
            </w:r>
          </w:p>
        </w:tc>
      </w:tr>
    </w:tbl>
    <w:p w14:paraId="640CAF3C" w14:textId="77777777" w:rsidR="009F460B" w:rsidRDefault="009F460B">
      <w:pPr>
        <w:rPr>
          <w:rFonts w:ascii="Work Sans Light" w:hAnsi="Work Sans Light"/>
          <w:sz w:val="20"/>
        </w:rPr>
      </w:pPr>
    </w:p>
    <w:p w14:paraId="2815FEFB" w14:textId="4CB2028F" w:rsidR="008F708B" w:rsidRPr="00663D51" w:rsidRDefault="008F708B" w:rsidP="008F708B">
      <w:pPr>
        <w:rPr>
          <w:rFonts w:ascii="Work Sans Light" w:hAnsi="Work Sans Light"/>
          <w:sz w:val="20"/>
        </w:rPr>
      </w:pPr>
      <w:r w:rsidRPr="00663D51">
        <w:rPr>
          <w:rFonts w:ascii="Work Sans Light" w:hAnsi="Work Sans Light"/>
          <w:sz w:val="20"/>
        </w:rPr>
        <w:t xml:space="preserve">Les formations et temps collectifs seront coordonnées et animés par </w:t>
      </w:r>
      <w:proofErr w:type="spellStart"/>
      <w:r w:rsidRPr="00663D51">
        <w:rPr>
          <w:rFonts w:ascii="Work Sans Light" w:hAnsi="Work Sans Light"/>
          <w:sz w:val="20"/>
        </w:rPr>
        <w:t>Soltena</w:t>
      </w:r>
      <w:proofErr w:type="spellEnd"/>
      <w:r w:rsidRPr="00663D51">
        <w:rPr>
          <w:rFonts w:ascii="Work Sans Light" w:hAnsi="Work Sans Light"/>
          <w:sz w:val="20"/>
        </w:rPr>
        <w:t xml:space="preserve"> et l’ARB NA, en partenariat avec les têtes de réseaux filières. </w:t>
      </w:r>
    </w:p>
    <w:p w14:paraId="6EE3B4C7" w14:textId="26F40386" w:rsidR="008F708B" w:rsidRPr="00663D51" w:rsidRDefault="008F708B" w:rsidP="008F708B">
      <w:pPr>
        <w:rPr>
          <w:rFonts w:ascii="Work Sans Light" w:hAnsi="Work Sans Light"/>
          <w:sz w:val="20"/>
        </w:rPr>
      </w:pPr>
      <w:r w:rsidRPr="00663D51">
        <w:rPr>
          <w:rFonts w:ascii="Work Sans Light" w:hAnsi="Work Sans Light"/>
          <w:sz w:val="20"/>
        </w:rPr>
        <w:t>Les diagnostics, suivis et bilans individuels seront réalisés par des experts régionaux</w:t>
      </w:r>
      <w:r w:rsidR="009D6F34" w:rsidRPr="00663D51">
        <w:rPr>
          <w:rFonts w:ascii="Work Sans Light" w:hAnsi="Work Sans Light"/>
          <w:sz w:val="20"/>
        </w:rPr>
        <w:t>, qui par ailleurs accompagneront les entreprises dans la construction de leurs plans d’actions.</w:t>
      </w:r>
    </w:p>
    <w:p w14:paraId="0FCD4BC8" w14:textId="7AF3DE3D" w:rsidR="005F3FC9" w:rsidRDefault="008F708B" w:rsidP="008F708B">
      <w:pPr>
        <w:rPr>
          <w:rFonts w:ascii="Work Sans Light" w:hAnsi="Work Sans Light"/>
          <w:sz w:val="20"/>
        </w:rPr>
      </w:pPr>
      <w:r w:rsidRPr="00663D51">
        <w:rPr>
          <w:rFonts w:ascii="Work Sans Light" w:hAnsi="Work Sans Light"/>
          <w:sz w:val="20"/>
        </w:rPr>
        <w:t xml:space="preserve">Les actions de communications seront réalisées et coordonnées par </w:t>
      </w:r>
      <w:proofErr w:type="spellStart"/>
      <w:r w:rsidRPr="00663D51">
        <w:rPr>
          <w:rFonts w:ascii="Work Sans Light" w:hAnsi="Work Sans Light"/>
          <w:sz w:val="20"/>
        </w:rPr>
        <w:t>Soltena</w:t>
      </w:r>
      <w:proofErr w:type="spellEnd"/>
      <w:r w:rsidRPr="00663D51">
        <w:rPr>
          <w:rFonts w:ascii="Work Sans Light" w:hAnsi="Work Sans Light"/>
          <w:sz w:val="20"/>
        </w:rPr>
        <w:t xml:space="preserve"> et l’ARB NA en partenariats avec des professionnels notamment sur la partie capsules vidéo et conception graphique.</w:t>
      </w:r>
    </w:p>
    <w:p w14:paraId="78A1C6EA" w14:textId="77777777" w:rsidR="008F708B" w:rsidRPr="005E236C" w:rsidRDefault="008F708B" w:rsidP="008F708B">
      <w:pPr>
        <w:rPr>
          <w:rFonts w:ascii="Work Sans Light" w:hAnsi="Work Sans Light"/>
          <w:bCs/>
          <w:sz w:val="20"/>
          <w:szCs w:val="20"/>
        </w:rPr>
      </w:pPr>
    </w:p>
    <w:p w14:paraId="22B6EBA5" w14:textId="747CA418" w:rsidR="0062126F" w:rsidRPr="00FE3AE2" w:rsidRDefault="00A054E5">
      <w:pPr>
        <w:rPr>
          <w:rFonts w:ascii="Work Sans Light" w:hAnsi="Work Sans Light"/>
          <w:b/>
          <w:sz w:val="24"/>
        </w:rPr>
      </w:pPr>
      <w:r w:rsidRPr="00FE3AE2">
        <w:rPr>
          <w:rFonts w:ascii="Work Sans Light" w:hAnsi="Work Sans Light"/>
          <w:b/>
          <w:sz w:val="24"/>
        </w:rPr>
        <w:t>7</w:t>
      </w:r>
      <w:r w:rsidR="008E5D0C" w:rsidRPr="00FE3AE2">
        <w:rPr>
          <w:rFonts w:ascii="Work Sans Light" w:hAnsi="Work Sans Light"/>
          <w:b/>
          <w:sz w:val="24"/>
        </w:rPr>
        <w:t xml:space="preserve">. </w:t>
      </w:r>
      <w:r w:rsidR="0062126F" w:rsidRPr="00FE3AE2">
        <w:rPr>
          <w:rFonts w:ascii="Work Sans Light" w:hAnsi="Work Sans Light"/>
          <w:b/>
          <w:sz w:val="24"/>
        </w:rPr>
        <w:t>Engagements</w:t>
      </w:r>
    </w:p>
    <w:p w14:paraId="73394420" w14:textId="288AAF0B" w:rsidR="0062126F" w:rsidRPr="00FE3AE2" w:rsidRDefault="000118DA" w:rsidP="00FE3AE2">
      <w:pPr>
        <w:pStyle w:val="Paragraphedeliste"/>
        <w:numPr>
          <w:ilvl w:val="0"/>
          <w:numId w:val="21"/>
        </w:numPr>
        <w:jc w:val="both"/>
        <w:rPr>
          <w:rFonts w:ascii="Work Sans Light" w:hAnsi="Work Sans Light"/>
          <w:sz w:val="20"/>
        </w:rPr>
      </w:pPr>
      <w:r w:rsidRPr="00FE3AE2">
        <w:rPr>
          <w:rFonts w:ascii="Work Sans Light" w:hAnsi="Work Sans Light"/>
          <w:sz w:val="20"/>
        </w:rPr>
        <w:t xml:space="preserve">Mobiliser </w:t>
      </w:r>
      <w:r w:rsidR="00F07AFF" w:rsidRPr="00FE3AE2">
        <w:rPr>
          <w:rFonts w:ascii="Work Sans Light" w:hAnsi="Work Sans Light"/>
          <w:sz w:val="20"/>
        </w:rPr>
        <w:t xml:space="preserve">l’équipe dirigeante </w:t>
      </w:r>
    </w:p>
    <w:p w14:paraId="2998907C" w14:textId="6A83EEDA" w:rsidR="00F07AFF" w:rsidRPr="00FE3AE2" w:rsidRDefault="00F07AFF" w:rsidP="00FE3AE2">
      <w:pPr>
        <w:pStyle w:val="Paragraphedeliste"/>
        <w:numPr>
          <w:ilvl w:val="0"/>
          <w:numId w:val="21"/>
        </w:numPr>
        <w:jc w:val="both"/>
        <w:rPr>
          <w:rFonts w:ascii="Work Sans Light" w:hAnsi="Work Sans Light"/>
          <w:sz w:val="20"/>
        </w:rPr>
      </w:pPr>
      <w:r w:rsidRPr="00FE3AE2">
        <w:rPr>
          <w:rFonts w:ascii="Work Sans Light" w:hAnsi="Work Sans Light"/>
          <w:sz w:val="20"/>
        </w:rPr>
        <w:t>Payer le reste à charge après le subventionnement de la Région</w:t>
      </w:r>
    </w:p>
    <w:p w14:paraId="617E73F0" w14:textId="684E7C6F" w:rsidR="00AF119E" w:rsidRDefault="00AF119E" w:rsidP="00FE3AE2">
      <w:pPr>
        <w:pStyle w:val="Paragraphedeliste"/>
        <w:numPr>
          <w:ilvl w:val="0"/>
          <w:numId w:val="21"/>
        </w:numPr>
        <w:jc w:val="both"/>
        <w:rPr>
          <w:rFonts w:ascii="Work Sans Light" w:hAnsi="Work Sans Light"/>
          <w:sz w:val="20"/>
        </w:rPr>
      </w:pPr>
      <w:r>
        <w:rPr>
          <w:rFonts w:ascii="Work Sans Light" w:hAnsi="Work Sans Light"/>
          <w:sz w:val="20"/>
        </w:rPr>
        <w:t>M</w:t>
      </w:r>
      <w:r w:rsidRPr="00951197">
        <w:rPr>
          <w:rFonts w:ascii="Work Sans Light" w:hAnsi="Work Sans Light"/>
          <w:sz w:val="20"/>
        </w:rPr>
        <w:t xml:space="preserve">issionner un </w:t>
      </w:r>
      <w:r w:rsidR="00776E76">
        <w:rPr>
          <w:rFonts w:ascii="Work Sans Light" w:hAnsi="Work Sans Light"/>
          <w:sz w:val="20"/>
        </w:rPr>
        <w:t xml:space="preserve">binôme (dont un </w:t>
      </w:r>
      <w:r w:rsidRPr="00951197">
        <w:rPr>
          <w:rFonts w:ascii="Work Sans Light" w:hAnsi="Work Sans Light"/>
          <w:sz w:val="20"/>
        </w:rPr>
        <w:t>chef de projet</w:t>
      </w:r>
      <w:r w:rsidR="00776E76">
        <w:rPr>
          <w:rFonts w:ascii="Work Sans Light" w:hAnsi="Work Sans Light"/>
          <w:sz w:val="20"/>
        </w:rPr>
        <w:t>)</w:t>
      </w:r>
      <w:r w:rsidRPr="00951197">
        <w:rPr>
          <w:rFonts w:ascii="Work Sans Light" w:hAnsi="Work Sans Light"/>
          <w:sz w:val="20"/>
        </w:rPr>
        <w:t xml:space="preserve"> qui suivra </w:t>
      </w:r>
      <w:r>
        <w:rPr>
          <w:rFonts w:ascii="Work Sans Light" w:hAnsi="Work Sans Light"/>
          <w:sz w:val="20"/>
        </w:rPr>
        <w:t>l’intégralité de l’opération</w:t>
      </w:r>
    </w:p>
    <w:p w14:paraId="2608A50D" w14:textId="08E24DFA" w:rsidR="00305CD7" w:rsidRPr="00663D51" w:rsidRDefault="00305CD7" w:rsidP="00305CD7">
      <w:pPr>
        <w:pStyle w:val="Paragraphedeliste"/>
        <w:numPr>
          <w:ilvl w:val="0"/>
          <w:numId w:val="21"/>
        </w:numPr>
        <w:jc w:val="both"/>
        <w:rPr>
          <w:rFonts w:ascii="Work Sans Light" w:hAnsi="Work Sans Light"/>
          <w:sz w:val="20"/>
        </w:rPr>
      </w:pPr>
      <w:r w:rsidRPr="00663D51">
        <w:rPr>
          <w:rFonts w:ascii="Work Sans Light" w:hAnsi="Work Sans Light"/>
          <w:sz w:val="20"/>
        </w:rPr>
        <w:lastRenderedPageBreak/>
        <w:t xml:space="preserve">Renseigner le </w:t>
      </w:r>
      <w:hyperlink r:id="rId12" w:history="1">
        <w:proofErr w:type="spellStart"/>
        <w:r w:rsidRPr="00663D51">
          <w:rPr>
            <w:rStyle w:val="Lienhypertexte"/>
            <w:rFonts w:ascii="Work Sans Light" w:hAnsi="Work Sans Light"/>
            <w:sz w:val="20"/>
          </w:rPr>
          <w:t>NéoTerra</w:t>
        </w:r>
        <w:proofErr w:type="spellEnd"/>
        <w:r w:rsidRPr="00663D51">
          <w:rPr>
            <w:rStyle w:val="Lienhypertexte"/>
            <w:rFonts w:ascii="Work Sans Light" w:hAnsi="Work Sans Light"/>
            <w:sz w:val="20"/>
          </w:rPr>
          <w:t xml:space="preserve"> score</w:t>
        </w:r>
      </w:hyperlink>
      <w:r w:rsidRPr="00663D51">
        <w:rPr>
          <w:rFonts w:ascii="Work Sans Light" w:hAnsi="Work Sans Light"/>
          <w:sz w:val="20"/>
        </w:rPr>
        <w:t xml:space="preserve"> au cours de la première phase de l’opération (questionnaire porte sur la prise en compte par votre entreprise des enjeux environnementaux, sociaux et de gouvernance)</w:t>
      </w:r>
    </w:p>
    <w:p w14:paraId="2356FA48" w14:textId="51E0E402" w:rsidR="00776E76" w:rsidRPr="00663D51" w:rsidRDefault="00776E76" w:rsidP="00FE3AE2">
      <w:pPr>
        <w:pStyle w:val="Paragraphedeliste"/>
        <w:numPr>
          <w:ilvl w:val="0"/>
          <w:numId w:val="21"/>
        </w:numPr>
        <w:jc w:val="both"/>
        <w:rPr>
          <w:rFonts w:ascii="Work Sans Light" w:hAnsi="Work Sans Light"/>
          <w:sz w:val="20"/>
        </w:rPr>
      </w:pPr>
      <w:r w:rsidRPr="00663D51">
        <w:rPr>
          <w:rFonts w:ascii="Work Sans Light" w:hAnsi="Work Sans Light"/>
          <w:sz w:val="20"/>
        </w:rPr>
        <w:t>Présenter le plan d’action élaboré dans le cadre de l’accompagnement individuel en vue d’</w:t>
      </w:r>
      <w:r w:rsidR="00305CD7" w:rsidRPr="00663D51">
        <w:rPr>
          <w:rFonts w:ascii="Work Sans Light" w:hAnsi="Work Sans Light"/>
          <w:sz w:val="20"/>
        </w:rPr>
        <w:t>une reconnaissance « Entreprise engagée</w:t>
      </w:r>
      <w:r w:rsidRPr="00663D51">
        <w:rPr>
          <w:rFonts w:ascii="Work Sans Light" w:hAnsi="Work Sans Light"/>
          <w:sz w:val="20"/>
        </w:rPr>
        <w:t xml:space="preserve"> pour la nature »</w:t>
      </w:r>
    </w:p>
    <w:p w14:paraId="348EB339" w14:textId="77777777" w:rsidR="00AF119E" w:rsidRPr="0062126F" w:rsidRDefault="00AF119E">
      <w:pPr>
        <w:rPr>
          <w:rFonts w:ascii="Work Sans Light" w:hAnsi="Work Sans Light"/>
          <w:bCs/>
          <w:sz w:val="20"/>
          <w:szCs w:val="20"/>
        </w:rPr>
      </w:pPr>
    </w:p>
    <w:p w14:paraId="4C7B40C9" w14:textId="0E659EA8" w:rsidR="00E805FB" w:rsidRPr="00FE3AE2" w:rsidRDefault="00A054E5">
      <w:pPr>
        <w:rPr>
          <w:rFonts w:ascii="Work Sans Light" w:hAnsi="Work Sans Light"/>
          <w:b/>
          <w:sz w:val="24"/>
        </w:rPr>
      </w:pPr>
      <w:r w:rsidRPr="00FE3AE2">
        <w:rPr>
          <w:rFonts w:ascii="Work Sans Light" w:hAnsi="Work Sans Light"/>
          <w:b/>
          <w:sz w:val="24"/>
        </w:rPr>
        <w:t>8</w:t>
      </w:r>
      <w:r w:rsidR="0062126F" w:rsidRPr="00FE3AE2">
        <w:rPr>
          <w:rFonts w:ascii="Work Sans Light" w:hAnsi="Work Sans Light"/>
          <w:b/>
          <w:sz w:val="24"/>
        </w:rPr>
        <w:t xml:space="preserve">. </w:t>
      </w:r>
      <w:r w:rsidR="008E5D0C" w:rsidRPr="00FE3AE2">
        <w:rPr>
          <w:rFonts w:ascii="Work Sans Light" w:hAnsi="Work Sans Light"/>
          <w:b/>
          <w:sz w:val="24"/>
        </w:rPr>
        <w:t>Pièces à joindre au dossie</w:t>
      </w:r>
      <w:r w:rsidR="00571B5C" w:rsidRPr="00FE3AE2">
        <w:rPr>
          <w:rFonts w:ascii="Work Sans Light" w:hAnsi="Work Sans Light"/>
          <w:b/>
          <w:sz w:val="24"/>
        </w:rPr>
        <w:t>r</w:t>
      </w:r>
    </w:p>
    <w:p w14:paraId="2F7138A3" w14:textId="657EE187" w:rsidR="00571B5C" w:rsidRPr="00FE3AE2" w:rsidRDefault="00571B5C" w:rsidP="00FE3AE2">
      <w:pPr>
        <w:pStyle w:val="Paragraphedeliste"/>
        <w:numPr>
          <w:ilvl w:val="0"/>
          <w:numId w:val="21"/>
        </w:numPr>
        <w:jc w:val="both"/>
        <w:rPr>
          <w:rFonts w:ascii="Work Sans Light" w:hAnsi="Work Sans Light"/>
          <w:sz w:val="20"/>
        </w:rPr>
      </w:pPr>
      <w:r w:rsidRPr="00FE3AE2">
        <w:rPr>
          <w:rFonts w:ascii="Work Sans Light" w:hAnsi="Work Sans Light"/>
          <w:b/>
          <w:sz w:val="20"/>
        </w:rPr>
        <w:t>Dossier</w:t>
      </w:r>
      <w:r w:rsidRPr="00FE3AE2">
        <w:rPr>
          <w:rFonts w:ascii="Work Sans Light" w:hAnsi="Work Sans Light"/>
          <w:sz w:val="20"/>
        </w:rPr>
        <w:t xml:space="preserve"> complété et signé</w:t>
      </w:r>
    </w:p>
    <w:p w14:paraId="259681FC" w14:textId="145DE257" w:rsidR="00571B5C" w:rsidRDefault="00571B5C" w:rsidP="00FE3AE2">
      <w:pPr>
        <w:pStyle w:val="Paragraphedeliste"/>
        <w:numPr>
          <w:ilvl w:val="0"/>
          <w:numId w:val="21"/>
        </w:numPr>
        <w:jc w:val="both"/>
        <w:rPr>
          <w:rFonts w:ascii="Work Sans Light" w:hAnsi="Work Sans Light"/>
          <w:sz w:val="20"/>
        </w:rPr>
      </w:pPr>
      <w:r w:rsidRPr="00FE3AE2">
        <w:rPr>
          <w:rFonts w:ascii="Work Sans Light" w:hAnsi="Work Sans Light"/>
          <w:b/>
          <w:sz w:val="20"/>
        </w:rPr>
        <w:t>Lettre de candidature</w:t>
      </w:r>
      <w:r w:rsidRPr="00FE3AE2">
        <w:rPr>
          <w:rFonts w:ascii="Work Sans Light" w:hAnsi="Work Sans Light"/>
          <w:sz w:val="20"/>
        </w:rPr>
        <w:t xml:space="preserve"> formalisant les motivations de la direction et l’engagement à mener l’opération dans son intégralité</w:t>
      </w:r>
    </w:p>
    <w:p w14:paraId="70C0CED6" w14:textId="77777777" w:rsidR="00FE3AE2" w:rsidRPr="005E236C" w:rsidRDefault="00FE3AE2" w:rsidP="009D6F34">
      <w:pPr>
        <w:rPr>
          <w:rFonts w:ascii="Work Sans Light" w:hAnsi="Work Sans Light"/>
          <w:bCs/>
          <w:sz w:val="20"/>
          <w:szCs w:val="20"/>
        </w:rPr>
      </w:pPr>
    </w:p>
    <w:p w14:paraId="7F41B832" w14:textId="7F9C7E08" w:rsidR="00571B5C" w:rsidRPr="009206E4" w:rsidRDefault="00A054E5">
      <w:pPr>
        <w:rPr>
          <w:rFonts w:ascii="Work Sans Light" w:hAnsi="Work Sans Light"/>
          <w:b/>
        </w:rPr>
      </w:pPr>
      <w:r>
        <w:rPr>
          <w:rFonts w:ascii="Work Sans Light" w:hAnsi="Work Sans Light"/>
          <w:b/>
        </w:rPr>
        <w:t>9</w:t>
      </w:r>
      <w:r w:rsidR="00900FD5" w:rsidRPr="009206E4">
        <w:rPr>
          <w:rFonts w:ascii="Work Sans Light" w:hAnsi="Work Sans Light"/>
          <w:b/>
        </w:rPr>
        <w:t>. Modalités de financement</w:t>
      </w:r>
    </w:p>
    <w:p w14:paraId="00150D33" w14:textId="5B5E6E95" w:rsidR="009B215C" w:rsidRPr="00000EFD" w:rsidRDefault="00A958CD">
      <w:pPr>
        <w:rPr>
          <w:rFonts w:ascii="Work Sans Light" w:hAnsi="Work Sans Light"/>
          <w:bCs/>
          <w:sz w:val="20"/>
        </w:rPr>
      </w:pPr>
      <w:r w:rsidRPr="00000EFD">
        <w:rPr>
          <w:rFonts w:ascii="Work Sans Light" w:hAnsi="Work Sans Light"/>
          <w:bCs/>
          <w:sz w:val="20"/>
        </w:rPr>
        <w:t xml:space="preserve">Coût de l’opération </w:t>
      </w:r>
      <w:r w:rsidR="005C29BF" w:rsidRPr="00000EFD">
        <w:rPr>
          <w:rFonts w:ascii="Work Sans Light" w:hAnsi="Work Sans Light"/>
          <w:bCs/>
          <w:sz w:val="20"/>
        </w:rPr>
        <w:t>restant à charge</w:t>
      </w:r>
      <w:r w:rsidR="00851DA6" w:rsidRPr="00000EFD">
        <w:rPr>
          <w:rFonts w:ascii="Work Sans Light" w:hAnsi="Work Sans Light"/>
          <w:bCs/>
          <w:sz w:val="20"/>
        </w:rPr>
        <w:t xml:space="preserve"> pour </w:t>
      </w:r>
      <w:r w:rsidR="00093AA6" w:rsidRPr="00000EFD">
        <w:rPr>
          <w:rFonts w:ascii="Work Sans Light" w:hAnsi="Work Sans Light"/>
          <w:bCs/>
          <w:sz w:val="20"/>
        </w:rPr>
        <w:t xml:space="preserve">les entreprises </w:t>
      </w:r>
      <w:r w:rsidR="00851DA6" w:rsidRPr="00000EFD">
        <w:rPr>
          <w:rFonts w:ascii="Work Sans Light" w:hAnsi="Work Sans Light"/>
          <w:bCs/>
          <w:sz w:val="20"/>
        </w:rPr>
        <w:t xml:space="preserve">après </w:t>
      </w:r>
      <w:r w:rsidR="00093AA6" w:rsidRPr="00000EFD">
        <w:rPr>
          <w:rFonts w:ascii="Work Sans Light" w:hAnsi="Work Sans Light"/>
          <w:bCs/>
          <w:sz w:val="20"/>
        </w:rPr>
        <w:t xml:space="preserve">le versement de la subvention </w:t>
      </w:r>
      <w:r w:rsidR="00851DA6" w:rsidRPr="00000EFD">
        <w:rPr>
          <w:rFonts w:ascii="Work Sans Light" w:hAnsi="Work Sans Light"/>
          <w:bCs/>
          <w:sz w:val="20"/>
        </w:rPr>
        <w:t xml:space="preserve">par la Région Nouvelle-Aquitaine. </w:t>
      </w:r>
    </w:p>
    <w:p w14:paraId="13C98C66" w14:textId="1B2F4FDD" w:rsidR="005E236C" w:rsidRDefault="005D5605">
      <w:pPr>
        <w:rPr>
          <w:rFonts w:ascii="Work Sans Light" w:hAnsi="Work Sans Light"/>
          <w:bCs/>
          <w:sz w:val="20"/>
          <w:szCs w:val="20"/>
        </w:rPr>
      </w:pPr>
      <w:r w:rsidRPr="005D5605">
        <w:rPr>
          <w:rFonts w:ascii="Work Sans Light" w:hAnsi="Work Sans Light"/>
          <w:bCs/>
          <w:sz w:val="20"/>
          <w:szCs w:val="20"/>
        </w:rPr>
        <w:drawing>
          <wp:inline distT="0" distB="0" distL="0" distR="0" wp14:anchorId="0117A176" wp14:editId="5D1DF707">
            <wp:extent cx="5759450" cy="1804035"/>
            <wp:effectExtent l="0" t="0" r="0" b="5715"/>
            <wp:docPr id="5" name="Image 4">
              <a:extLst xmlns:a="http://schemas.openxmlformats.org/drawingml/2006/main">
                <a:ext uri="{FF2B5EF4-FFF2-40B4-BE49-F238E27FC236}">
                  <a16:creationId xmlns:a16="http://schemas.microsoft.com/office/drawing/2014/main" id="{212D28F3-25EE-74FF-4949-FCA2A76502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212D28F3-25EE-74FF-4949-FCA2A7650209}"/>
                        </a:ext>
                      </a:extLst>
                    </pic:cNvPr>
                    <pic:cNvPicPr>
                      <a:picLocks noChangeAspect="1"/>
                    </pic:cNvPicPr>
                  </pic:nvPicPr>
                  <pic:blipFill>
                    <a:blip r:embed="rId13"/>
                    <a:stretch>
                      <a:fillRect/>
                    </a:stretch>
                  </pic:blipFill>
                  <pic:spPr>
                    <a:xfrm>
                      <a:off x="0" y="0"/>
                      <a:ext cx="5759450" cy="1804035"/>
                    </a:xfrm>
                    <a:prstGeom prst="rect">
                      <a:avLst/>
                    </a:prstGeom>
                  </pic:spPr>
                </pic:pic>
              </a:graphicData>
            </a:graphic>
          </wp:inline>
        </w:drawing>
      </w:r>
    </w:p>
    <w:p w14:paraId="3618A54E" w14:textId="77777777" w:rsidR="00F1416C" w:rsidRPr="005E236C" w:rsidRDefault="00F1416C">
      <w:pPr>
        <w:rPr>
          <w:rFonts w:ascii="Work Sans Light" w:hAnsi="Work Sans Light"/>
          <w:bCs/>
          <w:sz w:val="20"/>
          <w:szCs w:val="20"/>
        </w:rPr>
      </w:pPr>
    </w:p>
    <w:p w14:paraId="4ACBF20A" w14:textId="41544C02" w:rsidR="005E236C" w:rsidRPr="00335A31" w:rsidRDefault="00A054E5">
      <w:pPr>
        <w:rPr>
          <w:rFonts w:ascii="Work Sans Light" w:hAnsi="Work Sans Light"/>
          <w:b/>
        </w:rPr>
      </w:pPr>
      <w:r>
        <w:rPr>
          <w:rFonts w:ascii="Work Sans Light" w:hAnsi="Work Sans Light"/>
          <w:b/>
        </w:rPr>
        <w:t>10</w:t>
      </w:r>
      <w:r w:rsidR="00866630" w:rsidRPr="00866630">
        <w:rPr>
          <w:rFonts w:ascii="Work Sans Light" w:hAnsi="Work Sans Light"/>
          <w:b/>
        </w:rPr>
        <w:t xml:space="preserve">. </w:t>
      </w:r>
      <w:r w:rsidR="005E236C">
        <w:rPr>
          <w:rFonts w:ascii="Work Sans Light" w:hAnsi="Work Sans Light"/>
          <w:b/>
        </w:rPr>
        <w:t>Calendrier de l’expérimentation filières</w:t>
      </w:r>
    </w:p>
    <w:p w14:paraId="55C204B7" w14:textId="016004D9" w:rsidR="005E236C" w:rsidRDefault="00335A31" w:rsidP="00980DB0">
      <w:pPr>
        <w:ind w:left="-567"/>
        <w:rPr>
          <w:rFonts w:ascii="Work Sans Light" w:hAnsi="Work Sans Light"/>
          <w:b/>
        </w:rPr>
      </w:pPr>
      <w:r>
        <w:rPr>
          <w:rFonts w:cstheme="minorHAnsi"/>
          <w:noProof/>
        </w:rPr>
        <w:drawing>
          <wp:inline distT="0" distB="0" distL="0" distR="0" wp14:anchorId="694C1C43" wp14:editId="30D7AA7A">
            <wp:extent cx="5667375" cy="2994660"/>
            <wp:effectExtent l="0" t="0" r="0" b="0"/>
            <wp:docPr id="1755902174" name="Image 3"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02174" name="Image 3" descr="Une image contenant text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9124" cy="3000868"/>
                    </a:xfrm>
                    <a:prstGeom prst="rect">
                      <a:avLst/>
                    </a:prstGeom>
                  </pic:spPr>
                </pic:pic>
              </a:graphicData>
            </a:graphic>
          </wp:inline>
        </w:drawing>
      </w:r>
    </w:p>
    <w:p w14:paraId="38E18DD4" w14:textId="16100D8E" w:rsidR="00B16019" w:rsidRPr="00866630" w:rsidRDefault="005E236C">
      <w:pPr>
        <w:rPr>
          <w:rFonts w:ascii="Work Sans Light" w:hAnsi="Work Sans Light"/>
          <w:b/>
        </w:rPr>
      </w:pPr>
      <w:r>
        <w:rPr>
          <w:rFonts w:ascii="Work Sans Light" w:hAnsi="Work Sans Light"/>
          <w:b/>
        </w:rPr>
        <w:t xml:space="preserve">11. </w:t>
      </w:r>
      <w:r w:rsidR="00866630" w:rsidRPr="00866630">
        <w:rPr>
          <w:rFonts w:ascii="Work Sans Light" w:hAnsi="Work Sans Light"/>
          <w:b/>
        </w:rPr>
        <w:t>Contacts</w:t>
      </w:r>
    </w:p>
    <w:p w14:paraId="400AC353" w14:textId="26844A05" w:rsidR="00866630" w:rsidRDefault="00866630" w:rsidP="00866630">
      <w:pPr>
        <w:jc w:val="both"/>
        <w:rPr>
          <w:rFonts w:ascii="Work Sans Light" w:hAnsi="Work Sans Light"/>
          <w:sz w:val="20"/>
        </w:rPr>
      </w:pPr>
      <w:r>
        <w:rPr>
          <w:rFonts w:ascii="Work Sans Light" w:hAnsi="Work Sans Light"/>
          <w:sz w:val="20"/>
        </w:rPr>
        <w:lastRenderedPageBreak/>
        <w:t xml:space="preserve">Pour toute demande d’information : </w:t>
      </w:r>
    </w:p>
    <w:tbl>
      <w:tblPr>
        <w:tblStyle w:val="Grilledutableau"/>
        <w:tblW w:w="0" w:type="auto"/>
        <w:tblLook w:val="04A0" w:firstRow="1" w:lastRow="0" w:firstColumn="1" w:lastColumn="0" w:noHBand="0" w:noVBand="1"/>
      </w:tblPr>
      <w:tblGrid>
        <w:gridCol w:w="3397"/>
        <w:gridCol w:w="5663"/>
      </w:tblGrid>
      <w:tr w:rsidR="00CE7C8A" w14:paraId="609A4C25" w14:textId="77777777" w:rsidTr="00FE3AE2">
        <w:trPr>
          <w:trHeight w:val="1216"/>
        </w:trPr>
        <w:tc>
          <w:tcPr>
            <w:tcW w:w="3397" w:type="dxa"/>
          </w:tcPr>
          <w:p w14:paraId="77F421AA" w14:textId="4C3B7622" w:rsidR="00866630" w:rsidRDefault="00CE7C8A" w:rsidP="00E805FB">
            <w:pPr>
              <w:jc w:val="center"/>
              <w:rPr>
                <w:rFonts w:ascii="Work Sans Light" w:hAnsi="Work Sans Light"/>
                <w:sz w:val="20"/>
              </w:rPr>
            </w:pPr>
            <w:r>
              <w:rPr>
                <w:rFonts w:ascii="Work Sans Light" w:hAnsi="Work Sans Light"/>
                <w:noProof/>
                <w:sz w:val="20"/>
                <w:lang w:eastAsia="fr-FR"/>
              </w:rPr>
              <w:drawing>
                <wp:inline distT="0" distB="0" distL="0" distR="0" wp14:anchorId="202FCD0C" wp14:editId="63B4FF36">
                  <wp:extent cx="1536869" cy="831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uvelle Aquitaine fond blan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4025" cy="895262"/>
                          </a:xfrm>
                          <a:prstGeom prst="rect">
                            <a:avLst/>
                          </a:prstGeom>
                        </pic:spPr>
                      </pic:pic>
                    </a:graphicData>
                  </a:graphic>
                </wp:inline>
              </w:drawing>
            </w:r>
          </w:p>
        </w:tc>
        <w:tc>
          <w:tcPr>
            <w:tcW w:w="5663" w:type="dxa"/>
          </w:tcPr>
          <w:p w14:paraId="6BBC60C7" w14:textId="34889CCA" w:rsidR="00866630" w:rsidRPr="00FE3AE2" w:rsidRDefault="00C5217E" w:rsidP="00E805FB">
            <w:pPr>
              <w:spacing w:before="120"/>
              <w:jc w:val="both"/>
              <w:rPr>
                <w:rFonts w:ascii="Work Sans Light" w:hAnsi="Work Sans Light"/>
                <w:b/>
                <w:sz w:val="20"/>
              </w:rPr>
            </w:pPr>
            <w:r w:rsidRPr="00FE3AE2">
              <w:rPr>
                <w:rFonts w:ascii="Work Sans Light" w:hAnsi="Work Sans Light"/>
                <w:b/>
                <w:sz w:val="20"/>
              </w:rPr>
              <w:t>Romain CLOS</w:t>
            </w:r>
          </w:p>
          <w:p w14:paraId="34D9B365" w14:textId="464B4523" w:rsidR="00866630" w:rsidRPr="00866630" w:rsidRDefault="00866630" w:rsidP="00E805FB">
            <w:pPr>
              <w:spacing w:before="120"/>
              <w:jc w:val="both"/>
              <w:rPr>
                <w:rFonts w:ascii="Work Sans Light" w:hAnsi="Work Sans Light"/>
                <w:sz w:val="20"/>
              </w:rPr>
            </w:pPr>
            <w:r w:rsidRPr="00866630">
              <w:rPr>
                <w:rFonts w:ascii="Work Sans Light" w:hAnsi="Work Sans Light"/>
                <w:sz w:val="20"/>
              </w:rPr>
              <w:t>Ch</w:t>
            </w:r>
            <w:r w:rsidR="00C5217E">
              <w:rPr>
                <w:rFonts w:ascii="Work Sans Light" w:hAnsi="Work Sans Light"/>
                <w:sz w:val="20"/>
              </w:rPr>
              <w:t>argé de mission milieux et climat</w:t>
            </w:r>
          </w:p>
          <w:p w14:paraId="1EC40255" w14:textId="4E9A94AE" w:rsidR="00866630" w:rsidRDefault="002A36A9" w:rsidP="00E805FB">
            <w:pPr>
              <w:spacing w:before="120"/>
              <w:jc w:val="both"/>
              <w:rPr>
                <w:rFonts w:ascii="Work Sans Light" w:hAnsi="Work Sans Light"/>
                <w:sz w:val="20"/>
              </w:rPr>
            </w:pPr>
            <w:hyperlink r:id="rId16" w:history="1">
              <w:r w:rsidRPr="004F2266">
                <w:rPr>
                  <w:rStyle w:val="Lienhypertexte"/>
                  <w:rFonts w:ascii="Work Sans Light" w:hAnsi="Work Sans Light"/>
                  <w:sz w:val="20"/>
                </w:rPr>
                <w:t>r.clos@soltena.fr</w:t>
              </w:r>
            </w:hyperlink>
            <w:r>
              <w:rPr>
                <w:rFonts w:ascii="Work Sans Light" w:hAnsi="Work Sans Light"/>
                <w:sz w:val="20"/>
              </w:rPr>
              <w:t xml:space="preserve"> - </w:t>
            </w:r>
            <w:r w:rsidR="00866630" w:rsidRPr="00866630">
              <w:rPr>
                <w:rFonts w:ascii="Work Sans Light" w:hAnsi="Work Sans Light"/>
                <w:sz w:val="20"/>
              </w:rPr>
              <w:t>06 73 29 96 23</w:t>
            </w:r>
          </w:p>
        </w:tc>
      </w:tr>
      <w:tr w:rsidR="00CE7C8A" w:rsidRPr="00E805FB" w14:paraId="7431DE0D" w14:textId="77777777" w:rsidTr="00FE3AE2">
        <w:trPr>
          <w:trHeight w:val="1262"/>
        </w:trPr>
        <w:tc>
          <w:tcPr>
            <w:tcW w:w="3397" w:type="dxa"/>
          </w:tcPr>
          <w:p w14:paraId="1A681C68" w14:textId="39F6295F" w:rsidR="00866630" w:rsidRDefault="00586F87" w:rsidP="00E805FB">
            <w:pPr>
              <w:jc w:val="center"/>
              <w:rPr>
                <w:rFonts w:ascii="Work Sans Light" w:hAnsi="Work Sans Light"/>
                <w:sz w:val="20"/>
              </w:rPr>
            </w:pPr>
            <w:r w:rsidRPr="00586F87">
              <w:rPr>
                <w:rFonts w:ascii="Work Sans Light" w:hAnsi="Work Sans Light"/>
                <w:noProof/>
                <w:sz w:val="20"/>
                <w:lang w:eastAsia="fr-FR"/>
              </w:rPr>
              <w:drawing>
                <wp:inline distT="0" distB="0" distL="0" distR="0" wp14:anchorId="339E01FC" wp14:editId="3266F758">
                  <wp:extent cx="1676400" cy="775335"/>
                  <wp:effectExtent l="0" t="0" r="0" b="5715"/>
                  <wp:docPr id="1026" name="Picture 2" descr="Chef de Projet Biodiversité H/F AGENCE REGIONALE DE LA BIODIVERSITE ...">
                    <a:extLst xmlns:a="http://schemas.openxmlformats.org/drawingml/2006/main">
                      <a:ext uri="{FF2B5EF4-FFF2-40B4-BE49-F238E27FC236}">
                        <a16:creationId xmlns:a16="http://schemas.microsoft.com/office/drawing/2014/main" id="{3CBBDB1E-BD4E-2815-28C1-0256DF36E3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hef de Projet Biodiversité H/F AGENCE REGIONALE DE LA BIODIVERSITE ...">
                            <a:extLst>
                              <a:ext uri="{FF2B5EF4-FFF2-40B4-BE49-F238E27FC236}">
                                <a16:creationId xmlns:a16="http://schemas.microsoft.com/office/drawing/2014/main" id="{3CBBDB1E-BD4E-2815-28C1-0256DF36E35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1922" cy="805639"/>
                          </a:xfrm>
                          <a:prstGeom prst="rect">
                            <a:avLst/>
                          </a:prstGeom>
                          <a:noFill/>
                        </pic:spPr>
                      </pic:pic>
                    </a:graphicData>
                  </a:graphic>
                </wp:inline>
              </w:drawing>
            </w:r>
          </w:p>
        </w:tc>
        <w:tc>
          <w:tcPr>
            <w:tcW w:w="5663" w:type="dxa"/>
          </w:tcPr>
          <w:p w14:paraId="27168A04" w14:textId="64658024" w:rsidR="00866630" w:rsidRPr="00FE3AE2" w:rsidRDefault="00BE05A2" w:rsidP="00E805FB">
            <w:pPr>
              <w:spacing w:before="120"/>
              <w:jc w:val="both"/>
              <w:rPr>
                <w:rFonts w:ascii="Work Sans Light" w:hAnsi="Work Sans Light"/>
                <w:b/>
                <w:sz w:val="20"/>
              </w:rPr>
            </w:pPr>
            <w:r w:rsidRPr="00FE3AE2">
              <w:rPr>
                <w:rFonts w:ascii="Work Sans Light" w:hAnsi="Work Sans Light"/>
                <w:b/>
                <w:sz w:val="20"/>
              </w:rPr>
              <w:t>Nicolas LIGNIE</w:t>
            </w:r>
          </w:p>
          <w:p w14:paraId="26B972D4" w14:textId="24F1D027" w:rsidR="00E805FB" w:rsidRDefault="00BE05A2" w:rsidP="00E805FB">
            <w:pPr>
              <w:spacing w:before="120"/>
              <w:jc w:val="both"/>
              <w:rPr>
                <w:rFonts w:ascii="Work Sans Light" w:hAnsi="Work Sans Light"/>
                <w:bCs/>
                <w:sz w:val="20"/>
              </w:rPr>
            </w:pPr>
            <w:r>
              <w:rPr>
                <w:rFonts w:ascii="Work Sans Light" w:hAnsi="Work Sans Light"/>
                <w:bCs/>
                <w:sz w:val="20"/>
              </w:rPr>
              <w:t>Chargé de mission Entreprises et biodiversité</w:t>
            </w:r>
          </w:p>
          <w:p w14:paraId="3376EB69" w14:textId="72DBA5A6" w:rsidR="00866630" w:rsidRPr="00E805FB" w:rsidRDefault="002A36A9" w:rsidP="00BE05A2">
            <w:pPr>
              <w:spacing w:before="120"/>
              <w:jc w:val="both"/>
              <w:rPr>
                <w:rFonts w:ascii="Work Sans Light" w:hAnsi="Work Sans Light"/>
                <w:sz w:val="20"/>
              </w:rPr>
            </w:pPr>
            <w:hyperlink r:id="rId18" w:history="1">
              <w:r w:rsidRPr="004F2266">
                <w:rPr>
                  <w:rStyle w:val="Lienhypertexte"/>
                  <w:rFonts w:ascii="Work Sans Light" w:hAnsi="Work Sans Light"/>
                  <w:sz w:val="20"/>
                </w:rPr>
                <w:t>nicolas.lignie@arb-na.fr</w:t>
              </w:r>
            </w:hyperlink>
            <w:r>
              <w:rPr>
                <w:rFonts w:ascii="Work Sans Light" w:hAnsi="Work Sans Light"/>
                <w:sz w:val="20"/>
              </w:rPr>
              <w:t xml:space="preserve"> </w:t>
            </w:r>
            <w:r w:rsidR="00E805FB" w:rsidRPr="00E805FB">
              <w:rPr>
                <w:rFonts w:ascii="Work Sans Light" w:hAnsi="Work Sans Light"/>
                <w:sz w:val="20"/>
              </w:rPr>
              <w:t>- 05 49 49 71 1</w:t>
            </w:r>
            <w:r w:rsidR="00BE05A2">
              <w:rPr>
                <w:rFonts w:ascii="Work Sans Light" w:hAnsi="Work Sans Light"/>
                <w:sz w:val="20"/>
              </w:rPr>
              <w:t>8</w:t>
            </w:r>
          </w:p>
        </w:tc>
      </w:tr>
    </w:tbl>
    <w:p w14:paraId="3820A0CB" w14:textId="77777777" w:rsidR="00866630" w:rsidRDefault="00866630" w:rsidP="00866630">
      <w:pPr>
        <w:jc w:val="both"/>
        <w:rPr>
          <w:rFonts w:ascii="Work Sans Light" w:hAnsi="Work Sans Light"/>
          <w:sz w:val="20"/>
        </w:rPr>
      </w:pPr>
    </w:p>
    <w:p w14:paraId="216FC3EE" w14:textId="77777777" w:rsidR="00980DB0" w:rsidRDefault="00980DB0" w:rsidP="00866630">
      <w:pPr>
        <w:jc w:val="both"/>
        <w:rPr>
          <w:rFonts w:ascii="Work Sans Light" w:hAnsi="Work Sans Light"/>
          <w:sz w:val="20"/>
        </w:rPr>
      </w:pPr>
    </w:p>
    <w:p w14:paraId="6D24ABE1" w14:textId="77777777" w:rsidR="00980DB0" w:rsidRDefault="00980DB0" w:rsidP="00866630">
      <w:pPr>
        <w:jc w:val="both"/>
        <w:rPr>
          <w:rFonts w:ascii="Work Sans Light" w:hAnsi="Work Sans Light"/>
          <w:sz w:val="20"/>
        </w:rPr>
      </w:pPr>
    </w:p>
    <w:p w14:paraId="4109A7FE" w14:textId="77777777" w:rsidR="00980DB0" w:rsidRDefault="00980DB0" w:rsidP="00866630">
      <w:pPr>
        <w:jc w:val="both"/>
        <w:rPr>
          <w:rFonts w:ascii="Work Sans Light" w:hAnsi="Work Sans Light"/>
          <w:sz w:val="20"/>
        </w:rPr>
      </w:pPr>
    </w:p>
    <w:p w14:paraId="5675DC55" w14:textId="77777777" w:rsidR="00980DB0" w:rsidRDefault="00980DB0" w:rsidP="00866630">
      <w:pPr>
        <w:jc w:val="both"/>
        <w:rPr>
          <w:rFonts w:ascii="Work Sans Light" w:hAnsi="Work Sans Light"/>
          <w:sz w:val="20"/>
        </w:rPr>
      </w:pPr>
    </w:p>
    <w:p w14:paraId="4D53D47C" w14:textId="77777777" w:rsidR="00980DB0" w:rsidRDefault="00980DB0" w:rsidP="00866630">
      <w:pPr>
        <w:jc w:val="both"/>
        <w:rPr>
          <w:rFonts w:ascii="Work Sans Light" w:hAnsi="Work Sans Light"/>
          <w:sz w:val="20"/>
        </w:rPr>
      </w:pPr>
    </w:p>
    <w:p w14:paraId="66B37218" w14:textId="77777777" w:rsidR="00980DB0" w:rsidRDefault="00980DB0" w:rsidP="00866630">
      <w:pPr>
        <w:jc w:val="both"/>
        <w:rPr>
          <w:rFonts w:ascii="Work Sans Light" w:hAnsi="Work Sans Light"/>
          <w:sz w:val="20"/>
        </w:rPr>
      </w:pPr>
    </w:p>
    <w:p w14:paraId="10520661" w14:textId="77777777" w:rsidR="00980DB0" w:rsidRDefault="00980DB0" w:rsidP="00866630">
      <w:pPr>
        <w:jc w:val="both"/>
        <w:rPr>
          <w:rFonts w:ascii="Work Sans Light" w:hAnsi="Work Sans Light"/>
          <w:sz w:val="20"/>
        </w:rPr>
      </w:pPr>
    </w:p>
    <w:p w14:paraId="58147CCA" w14:textId="77777777" w:rsidR="00980DB0" w:rsidRDefault="00980DB0" w:rsidP="00866630">
      <w:pPr>
        <w:jc w:val="both"/>
        <w:rPr>
          <w:rFonts w:ascii="Work Sans Light" w:hAnsi="Work Sans Light"/>
          <w:sz w:val="20"/>
        </w:rPr>
      </w:pPr>
    </w:p>
    <w:p w14:paraId="2D1A6E73" w14:textId="77777777" w:rsidR="00980DB0" w:rsidRDefault="00980DB0" w:rsidP="00866630">
      <w:pPr>
        <w:jc w:val="both"/>
        <w:rPr>
          <w:rFonts w:ascii="Work Sans Light" w:hAnsi="Work Sans Light"/>
          <w:sz w:val="20"/>
        </w:rPr>
      </w:pPr>
    </w:p>
    <w:p w14:paraId="66D0EFFD" w14:textId="77777777" w:rsidR="00980DB0" w:rsidRDefault="00980DB0" w:rsidP="00866630">
      <w:pPr>
        <w:jc w:val="both"/>
        <w:rPr>
          <w:rFonts w:ascii="Work Sans Light" w:hAnsi="Work Sans Light"/>
          <w:sz w:val="20"/>
        </w:rPr>
      </w:pPr>
    </w:p>
    <w:p w14:paraId="53A5F76B" w14:textId="77777777" w:rsidR="00980DB0" w:rsidRDefault="00980DB0" w:rsidP="00866630">
      <w:pPr>
        <w:jc w:val="both"/>
        <w:rPr>
          <w:rFonts w:ascii="Work Sans Light" w:hAnsi="Work Sans Light"/>
          <w:sz w:val="20"/>
        </w:rPr>
      </w:pPr>
    </w:p>
    <w:p w14:paraId="3C439C22" w14:textId="77777777" w:rsidR="00980DB0" w:rsidRDefault="00980DB0" w:rsidP="00866630">
      <w:pPr>
        <w:jc w:val="both"/>
        <w:rPr>
          <w:rFonts w:ascii="Work Sans Light" w:hAnsi="Work Sans Light"/>
          <w:sz w:val="20"/>
        </w:rPr>
      </w:pPr>
    </w:p>
    <w:p w14:paraId="3A78C775" w14:textId="77777777" w:rsidR="00980DB0" w:rsidRDefault="00980DB0" w:rsidP="00866630">
      <w:pPr>
        <w:jc w:val="both"/>
        <w:rPr>
          <w:rFonts w:ascii="Work Sans Light" w:hAnsi="Work Sans Light"/>
          <w:sz w:val="20"/>
        </w:rPr>
      </w:pPr>
    </w:p>
    <w:p w14:paraId="00920722" w14:textId="77777777" w:rsidR="00980DB0" w:rsidRDefault="00980DB0" w:rsidP="00866630">
      <w:pPr>
        <w:jc w:val="both"/>
        <w:rPr>
          <w:rFonts w:ascii="Work Sans Light" w:hAnsi="Work Sans Light"/>
          <w:sz w:val="20"/>
        </w:rPr>
      </w:pPr>
    </w:p>
    <w:p w14:paraId="0F419892" w14:textId="77777777" w:rsidR="00980DB0" w:rsidRDefault="00980DB0" w:rsidP="00866630">
      <w:pPr>
        <w:jc w:val="both"/>
        <w:rPr>
          <w:rFonts w:ascii="Work Sans Light" w:hAnsi="Work Sans Light"/>
          <w:sz w:val="20"/>
        </w:rPr>
      </w:pPr>
    </w:p>
    <w:p w14:paraId="6B51D3BD" w14:textId="77777777" w:rsidR="00980DB0" w:rsidRDefault="00980DB0" w:rsidP="00866630">
      <w:pPr>
        <w:jc w:val="both"/>
        <w:rPr>
          <w:rFonts w:ascii="Work Sans Light" w:hAnsi="Work Sans Light"/>
          <w:sz w:val="20"/>
        </w:rPr>
      </w:pPr>
    </w:p>
    <w:p w14:paraId="337C6F61" w14:textId="77777777" w:rsidR="00980DB0" w:rsidRDefault="00980DB0" w:rsidP="00866630">
      <w:pPr>
        <w:jc w:val="both"/>
        <w:rPr>
          <w:rFonts w:ascii="Work Sans Light" w:hAnsi="Work Sans Light"/>
          <w:sz w:val="20"/>
        </w:rPr>
      </w:pPr>
    </w:p>
    <w:p w14:paraId="1EFF1E97" w14:textId="77777777" w:rsidR="00980DB0" w:rsidRDefault="00980DB0" w:rsidP="00866630">
      <w:pPr>
        <w:jc w:val="both"/>
        <w:rPr>
          <w:rFonts w:ascii="Work Sans Light" w:hAnsi="Work Sans Light"/>
          <w:sz w:val="20"/>
        </w:rPr>
      </w:pPr>
    </w:p>
    <w:p w14:paraId="46C78175" w14:textId="77777777" w:rsidR="00980DB0" w:rsidRDefault="00980DB0" w:rsidP="00866630">
      <w:pPr>
        <w:jc w:val="both"/>
        <w:rPr>
          <w:rFonts w:ascii="Work Sans Light" w:hAnsi="Work Sans Light"/>
          <w:sz w:val="20"/>
        </w:rPr>
      </w:pPr>
    </w:p>
    <w:p w14:paraId="121295D8" w14:textId="77777777" w:rsidR="00980DB0" w:rsidRDefault="00980DB0" w:rsidP="00866630">
      <w:pPr>
        <w:jc w:val="both"/>
        <w:rPr>
          <w:rFonts w:ascii="Work Sans Light" w:hAnsi="Work Sans Light"/>
          <w:sz w:val="20"/>
        </w:rPr>
      </w:pPr>
    </w:p>
    <w:p w14:paraId="40466D39" w14:textId="77777777" w:rsidR="00980DB0" w:rsidRDefault="00980DB0" w:rsidP="00866630">
      <w:pPr>
        <w:jc w:val="both"/>
        <w:rPr>
          <w:rFonts w:ascii="Work Sans Light" w:hAnsi="Work Sans Light"/>
          <w:sz w:val="20"/>
        </w:rPr>
      </w:pPr>
    </w:p>
    <w:p w14:paraId="65FCC71E" w14:textId="77777777" w:rsidR="00980DB0" w:rsidRDefault="00980DB0" w:rsidP="00866630">
      <w:pPr>
        <w:jc w:val="both"/>
        <w:rPr>
          <w:rFonts w:ascii="Work Sans Light" w:hAnsi="Work Sans Light"/>
          <w:sz w:val="20"/>
        </w:rPr>
      </w:pPr>
    </w:p>
    <w:p w14:paraId="3258F3C2" w14:textId="77777777" w:rsidR="00980DB0" w:rsidRDefault="00980DB0" w:rsidP="00866630">
      <w:pPr>
        <w:jc w:val="both"/>
        <w:rPr>
          <w:rFonts w:ascii="Work Sans Light" w:hAnsi="Work Sans Light"/>
          <w:sz w:val="20"/>
        </w:rPr>
      </w:pPr>
    </w:p>
    <w:p w14:paraId="3345F457" w14:textId="77777777" w:rsidR="00980DB0" w:rsidRDefault="00980DB0" w:rsidP="00866630">
      <w:pPr>
        <w:jc w:val="both"/>
        <w:rPr>
          <w:rFonts w:ascii="Work Sans Light" w:hAnsi="Work Sans Light"/>
          <w:sz w:val="20"/>
        </w:rPr>
      </w:pPr>
    </w:p>
    <w:p w14:paraId="291C8F5E" w14:textId="1DBB75EA" w:rsidR="00F336BD" w:rsidRDefault="00F336BD">
      <w:pPr>
        <w:rPr>
          <w:rFonts w:ascii="Work Sans Light" w:hAnsi="Work Sans Light"/>
          <w:sz w:val="20"/>
        </w:rPr>
        <w:sectPr w:rsidR="00F336BD" w:rsidSect="009C1DB2">
          <w:footerReference w:type="default" r:id="rId19"/>
          <w:type w:val="continuous"/>
          <w:pgSz w:w="11906" w:h="16838" w:code="9"/>
          <w:pgMar w:top="1418" w:right="1418" w:bottom="1418" w:left="1418" w:header="709" w:footer="709" w:gutter="0"/>
          <w:cols w:space="708"/>
          <w:docGrid w:linePitch="360"/>
        </w:sectPr>
      </w:pPr>
    </w:p>
    <w:p w14:paraId="6B9E956D" w14:textId="77777777" w:rsidR="00287E7D" w:rsidRPr="00287E7D" w:rsidRDefault="00287E7D" w:rsidP="00287E7D">
      <w:pPr>
        <w:jc w:val="center"/>
        <w:rPr>
          <w:rFonts w:ascii="Work Sans Light" w:hAnsi="Work Sans Light"/>
          <w:b/>
          <w:sz w:val="28"/>
        </w:rPr>
      </w:pPr>
      <w:r w:rsidRPr="00287E7D">
        <w:rPr>
          <w:rFonts w:ascii="Work Sans Light" w:hAnsi="Work Sans Light"/>
          <w:b/>
          <w:sz w:val="28"/>
        </w:rPr>
        <w:t>DOSSIER DE CANDIDATURE</w:t>
      </w:r>
    </w:p>
    <w:p w14:paraId="3DD77813" w14:textId="77777777" w:rsidR="00287E7D" w:rsidRPr="00287E7D" w:rsidRDefault="00287E7D" w:rsidP="00287E7D">
      <w:pPr>
        <w:jc w:val="center"/>
        <w:rPr>
          <w:rFonts w:ascii="Work Sans Light" w:hAnsi="Work Sans Light"/>
          <w:b/>
          <w:sz w:val="28"/>
        </w:rPr>
      </w:pPr>
    </w:p>
    <w:tbl>
      <w:tblPr>
        <w:tblStyle w:val="Grilledutableau"/>
        <w:tblW w:w="9924" w:type="dxa"/>
        <w:tblInd w:w="-431" w:type="dxa"/>
        <w:tblLook w:val="04A0" w:firstRow="1" w:lastRow="0" w:firstColumn="1" w:lastColumn="0" w:noHBand="0" w:noVBand="1"/>
      </w:tblPr>
      <w:tblGrid>
        <w:gridCol w:w="4403"/>
        <w:gridCol w:w="5521"/>
      </w:tblGrid>
      <w:tr w:rsidR="00287E7D" w:rsidRPr="00287E7D" w14:paraId="6D5634F8" w14:textId="77777777">
        <w:tc>
          <w:tcPr>
            <w:tcW w:w="9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2645F3"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t>L’ENTREPRISE</w:t>
            </w:r>
          </w:p>
        </w:tc>
      </w:tr>
      <w:tr w:rsidR="00287E7D" w:rsidRPr="00287E7D" w14:paraId="36D71469" w14:textId="77777777">
        <w:tc>
          <w:tcPr>
            <w:tcW w:w="9924" w:type="dxa"/>
            <w:gridSpan w:val="2"/>
            <w:tcBorders>
              <w:top w:val="single" w:sz="4" w:space="0" w:color="auto"/>
              <w:left w:val="single" w:sz="4" w:space="0" w:color="auto"/>
              <w:bottom w:val="single" w:sz="4" w:space="0" w:color="auto"/>
              <w:right w:val="single" w:sz="4" w:space="0" w:color="auto"/>
            </w:tcBorders>
            <w:hideMark/>
          </w:tcPr>
          <w:p w14:paraId="1F3B090E"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NOM :</w:t>
            </w:r>
          </w:p>
        </w:tc>
      </w:tr>
      <w:tr w:rsidR="00287E7D" w:rsidRPr="00287E7D" w14:paraId="758C5EC7" w14:textId="77777777">
        <w:tc>
          <w:tcPr>
            <w:tcW w:w="9924" w:type="dxa"/>
            <w:gridSpan w:val="2"/>
            <w:tcBorders>
              <w:top w:val="single" w:sz="4" w:space="0" w:color="auto"/>
              <w:left w:val="single" w:sz="4" w:space="0" w:color="auto"/>
              <w:bottom w:val="single" w:sz="4" w:space="0" w:color="auto"/>
              <w:right w:val="single" w:sz="4" w:space="0" w:color="auto"/>
            </w:tcBorders>
            <w:hideMark/>
          </w:tcPr>
          <w:p w14:paraId="7436CE11"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ADRESSE : </w:t>
            </w:r>
          </w:p>
        </w:tc>
      </w:tr>
      <w:tr w:rsidR="00287E7D" w:rsidRPr="00287E7D" w14:paraId="40B42F86" w14:textId="77777777">
        <w:tc>
          <w:tcPr>
            <w:tcW w:w="4403" w:type="dxa"/>
            <w:tcBorders>
              <w:top w:val="single" w:sz="4" w:space="0" w:color="auto"/>
              <w:left w:val="single" w:sz="4" w:space="0" w:color="auto"/>
              <w:bottom w:val="single" w:sz="4" w:space="0" w:color="auto"/>
              <w:right w:val="single" w:sz="4" w:space="0" w:color="auto"/>
            </w:tcBorders>
            <w:hideMark/>
          </w:tcPr>
          <w:p w14:paraId="251CFB32"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CODE POSTAL : </w:t>
            </w:r>
          </w:p>
        </w:tc>
        <w:tc>
          <w:tcPr>
            <w:tcW w:w="5521" w:type="dxa"/>
            <w:tcBorders>
              <w:top w:val="single" w:sz="4" w:space="0" w:color="auto"/>
              <w:left w:val="single" w:sz="4" w:space="0" w:color="auto"/>
              <w:bottom w:val="single" w:sz="4" w:space="0" w:color="auto"/>
              <w:right w:val="single" w:sz="4" w:space="0" w:color="auto"/>
            </w:tcBorders>
            <w:hideMark/>
          </w:tcPr>
          <w:p w14:paraId="63DD6D3A"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VILLE : </w:t>
            </w:r>
          </w:p>
        </w:tc>
      </w:tr>
      <w:tr w:rsidR="00287E7D" w:rsidRPr="00287E7D" w14:paraId="59FF8694" w14:textId="77777777">
        <w:tc>
          <w:tcPr>
            <w:tcW w:w="4403" w:type="dxa"/>
            <w:tcBorders>
              <w:top w:val="single" w:sz="4" w:space="0" w:color="auto"/>
              <w:left w:val="single" w:sz="4" w:space="0" w:color="auto"/>
              <w:bottom w:val="single" w:sz="4" w:space="0" w:color="auto"/>
              <w:right w:val="single" w:sz="4" w:space="0" w:color="auto"/>
            </w:tcBorders>
            <w:hideMark/>
          </w:tcPr>
          <w:p w14:paraId="5B8FFF45"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CODE NAF</w:t>
            </w:r>
          </w:p>
        </w:tc>
        <w:tc>
          <w:tcPr>
            <w:tcW w:w="5521" w:type="dxa"/>
            <w:tcBorders>
              <w:top w:val="single" w:sz="4" w:space="0" w:color="auto"/>
              <w:left w:val="single" w:sz="4" w:space="0" w:color="auto"/>
              <w:bottom w:val="single" w:sz="4" w:space="0" w:color="auto"/>
              <w:right w:val="single" w:sz="4" w:space="0" w:color="auto"/>
            </w:tcBorders>
            <w:hideMark/>
          </w:tcPr>
          <w:p w14:paraId="3E40E0DE"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SIRET :</w:t>
            </w:r>
          </w:p>
        </w:tc>
      </w:tr>
      <w:tr w:rsidR="00287E7D" w:rsidRPr="00287E7D" w14:paraId="75C8D235" w14:textId="77777777">
        <w:tc>
          <w:tcPr>
            <w:tcW w:w="9924" w:type="dxa"/>
            <w:gridSpan w:val="2"/>
            <w:tcBorders>
              <w:top w:val="single" w:sz="4" w:space="0" w:color="auto"/>
              <w:left w:val="single" w:sz="4" w:space="0" w:color="auto"/>
              <w:bottom w:val="single" w:sz="4" w:space="0" w:color="auto"/>
              <w:right w:val="single" w:sz="4" w:space="0" w:color="auto"/>
            </w:tcBorders>
            <w:hideMark/>
          </w:tcPr>
          <w:p w14:paraId="3ADAC51E"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SITE INTERNET : </w:t>
            </w:r>
          </w:p>
        </w:tc>
      </w:tr>
      <w:tr w:rsidR="00287E7D" w:rsidRPr="00287E7D" w14:paraId="77C9B999" w14:textId="77777777">
        <w:tc>
          <w:tcPr>
            <w:tcW w:w="9924" w:type="dxa"/>
            <w:gridSpan w:val="2"/>
            <w:tcBorders>
              <w:top w:val="single" w:sz="4" w:space="0" w:color="auto"/>
              <w:left w:val="single" w:sz="4" w:space="0" w:color="auto"/>
              <w:bottom w:val="single" w:sz="4" w:space="0" w:color="auto"/>
              <w:right w:val="single" w:sz="4" w:space="0" w:color="auto"/>
            </w:tcBorders>
            <w:hideMark/>
          </w:tcPr>
          <w:p w14:paraId="343531F1"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EFFECTIF A DATE : </w:t>
            </w:r>
          </w:p>
        </w:tc>
      </w:tr>
      <w:tr w:rsidR="00983A3D" w:rsidRPr="00287E7D" w14:paraId="214C5C53" w14:textId="77777777" w:rsidTr="00983A3D">
        <w:trPr>
          <w:trHeight w:val="511"/>
        </w:trPr>
        <w:tc>
          <w:tcPr>
            <w:tcW w:w="9924" w:type="dxa"/>
            <w:gridSpan w:val="2"/>
            <w:tcBorders>
              <w:top w:val="single" w:sz="4" w:space="0" w:color="auto"/>
              <w:left w:val="single" w:sz="4" w:space="0" w:color="auto"/>
              <w:bottom w:val="single" w:sz="4" w:space="0" w:color="auto"/>
              <w:right w:val="single" w:sz="4" w:space="0" w:color="auto"/>
            </w:tcBorders>
          </w:tcPr>
          <w:p w14:paraId="237D8462" w14:textId="67C0DCDA" w:rsidR="00983A3D" w:rsidRPr="00287E7D" w:rsidRDefault="00983A3D" w:rsidP="00EB5800">
            <w:pPr>
              <w:rPr>
                <w:rFonts w:ascii="Work Sans Light" w:hAnsi="Work Sans Light"/>
                <w:b/>
              </w:rPr>
            </w:pPr>
            <w:r>
              <w:rPr>
                <w:rFonts w:ascii="Work Sans Light" w:hAnsi="Work Sans Light"/>
                <w:b/>
              </w:rPr>
              <w:t>CA </w:t>
            </w:r>
            <w:r w:rsidR="00B854EB">
              <w:rPr>
                <w:rFonts w:ascii="Work Sans Light" w:hAnsi="Work Sans Light"/>
                <w:b/>
              </w:rPr>
              <w:t xml:space="preserve">2024 </w:t>
            </w:r>
            <w:r>
              <w:rPr>
                <w:rFonts w:ascii="Work Sans Light" w:hAnsi="Work Sans Light"/>
                <w:b/>
              </w:rPr>
              <w:t>:</w:t>
            </w:r>
          </w:p>
        </w:tc>
      </w:tr>
      <w:tr w:rsidR="003914F6" w:rsidRPr="00287E7D" w14:paraId="37B427BC" w14:textId="77777777" w:rsidTr="00047676">
        <w:trPr>
          <w:trHeight w:val="675"/>
        </w:trPr>
        <w:tc>
          <w:tcPr>
            <w:tcW w:w="9924" w:type="dxa"/>
            <w:gridSpan w:val="2"/>
            <w:tcBorders>
              <w:top w:val="single" w:sz="4" w:space="0" w:color="auto"/>
              <w:left w:val="single" w:sz="4" w:space="0" w:color="auto"/>
              <w:bottom w:val="single" w:sz="4" w:space="0" w:color="auto"/>
              <w:right w:val="single" w:sz="4" w:space="0" w:color="auto"/>
            </w:tcBorders>
          </w:tcPr>
          <w:p w14:paraId="3658D97B" w14:textId="08E3F334" w:rsidR="003914F6" w:rsidRDefault="00047676" w:rsidP="00EB5800">
            <w:pPr>
              <w:rPr>
                <w:rFonts w:ascii="Work Sans Light" w:hAnsi="Work Sans Light"/>
                <w:b/>
              </w:rPr>
            </w:pPr>
            <w:r>
              <w:rPr>
                <w:rFonts w:ascii="Work Sans Light" w:hAnsi="Work Sans Light"/>
                <w:b/>
              </w:rPr>
              <w:t>Etes-vous</w:t>
            </w:r>
            <w:r w:rsidR="003914F6">
              <w:rPr>
                <w:rFonts w:ascii="Work Sans Light" w:hAnsi="Work Sans Light"/>
                <w:b/>
              </w:rPr>
              <w:t xml:space="preserve"> </w:t>
            </w:r>
            <w:r>
              <w:rPr>
                <w:rFonts w:ascii="Work Sans Light" w:hAnsi="Work Sans Light"/>
                <w:b/>
              </w:rPr>
              <w:t xml:space="preserve">une filiale d’un groupe ? </w:t>
            </w:r>
          </w:p>
          <w:p w14:paraId="0425C2F0" w14:textId="75A6CB19" w:rsidR="00047676" w:rsidRDefault="00047676" w:rsidP="00EB5800">
            <w:pPr>
              <w:rPr>
                <w:rFonts w:ascii="Work Sans Light" w:hAnsi="Work Sans Light"/>
                <w:b/>
              </w:rPr>
            </w:pPr>
            <w:r>
              <w:rPr>
                <w:rFonts w:ascii="Work Sans Light" w:hAnsi="Work Sans Light"/>
                <w:b/>
              </w:rPr>
              <w:t xml:space="preserve">Si oui, lequel ? </w:t>
            </w:r>
          </w:p>
        </w:tc>
      </w:tr>
    </w:tbl>
    <w:p w14:paraId="40CFCB40" w14:textId="77777777" w:rsidR="00E15AD5" w:rsidRPr="00287E7D" w:rsidRDefault="00E15AD5" w:rsidP="00776E76">
      <w:pPr>
        <w:rPr>
          <w:rFonts w:ascii="Work Sans Light" w:hAnsi="Work Sans Light"/>
          <w:b/>
        </w:rPr>
      </w:pPr>
    </w:p>
    <w:tbl>
      <w:tblPr>
        <w:tblStyle w:val="Grilledutableau"/>
        <w:tblW w:w="9924" w:type="dxa"/>
        <w:tblInd w:w="-431" w:type="dxa"/>
        <w:tblLook w:val="04A0" w:firstRow="1" w:lastRow="0" w:firstColumn="1" w:lastColumn="0" w:noHBand="0" w:noVBand="1"/>
      </w:tblPr>
      <w:tblGrid>
        <w:gridCol w:w="4394"/>
        <w:gridCol w:w="5530"/>
      </w:tblGrid>
      <w:tr w:rsidR="00287E7D" w:rsidRPr="00287E7D" w14:paraId="0210D41A" w14:textId="77777777">
        <w:tc>
          <w:tcPr>
            <w:tcW w:w="9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3E0349"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t>REPRESENTANT LÉGAL</w:t>
            </w:r>
          </w:p>
        </w:tc>
      </w:tr>
      <w:tr w:rsidR="00287E7D" w:rsidRPr="00287E7D" w14:paraId="57A22582" w14:textId="77777777">
        <w:tc>
          <w:tcPr>
            <w:tcW w:w="4394" w:type="dxa"/>
            <w:tcBorders>
              <w:top w:val="single" w:sz="4" w:space="0" w:color="auto"/>
              <w:left w:val="single" w:sz="4" w:space="0" w:color="auto"/>
              <w:bottom w:val="single" w:sz="4" w:space="0" w:color="auto"/>
              <w:right w:val="single" w:sz="4" w:space="0" w:color="auto"/>
            </w:tcBorders>
            <w:hideMark/>
          </w:tcPr>
          <w:p w14:paraId="5AA58EFC"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NOM :</w:t>
            </w:r>
          </w:p>
        </w:tc>
        <w:tc>
          <w:tcPr>
            <w:tcW w:w="5530" w:type="dxa"/>
            <w:tcBorders>
              <w:top w:val="single" w:sz="4" w:space="0" w:color="auto"/>
              <w:left w:val="single" w:sz="4" w:space="0" w:color="auto"/>
              <w:bottom w:val="single" w:sz="4" w:space="0" w:color="auto"/>
              <w:right w:val="single" w:sz="4" w:space="0" w:color="auto"/>
            </w:tcBorders>
            <w:hideMark/>
          </w:tcPr>
          <w:p w14:paraId="1C6B3377"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Prénom : </w:t>
            </w:r>
          </w:p>
        </w:tc>
      </w:tr>
      <w:tr w:rsidR="00287E7D" w:rsidRPr="00287E7D" w14:paraId="64C0E12B" w14:textId="77777777">
        <w:tc>
          <w:tcPr>
            <w:tcW w:w="9924" w:type="dxa"/>
            <w:gridSpan w:val="2"/>
            <w:tcBorders>
              <w:top w:val="single" w:sz="4" w:space="0" w:color="auto"/>
              <w:left w:val="single" w:sz="4" w:space="0" w:color="auto"/>
              <w:bottom w:val="single" w:sz="4" w:space="0" w:color="auto"/>
              <w:right w:val="single" w:sz="4" w:space="0" w:color="auto"/>
            </w:tcBorders>
            <w:hideMark/>
          </w:tcPr>
          <w:p w14:paraId="0285DECC"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Fonction :</w:t>
            </w:r>
          </w:p>
        </w:tc>
      </w:tr>
      <w:tr w:rsidR="00287E7D" w:rsidRPr="00287E7D" w14:paraId="73A3F1A4" w14:textId="77777777">
        <w:tc>
          <w:tcPr>
            <w:tcW w:w="4394" w:type="dxa"/>
            <w:tcBorders>
              <w:top w:val="single" w:sz="4" w:space="0" w:color="auto"/>
              <w:left w:val="single" w:sz="4" w:space="0" w:color="auto"/>
              <w:bottom w:val="single" w:sz="4" w:space="0" w:color="auto"/>
              <w:right w:val="single" w:sz="4" w:space="0" w:color="auto"/>
            </w:tcBorders>
            <w:hideMark/>
          </w:tcPr>
          <w:p w14:paraId="568B1D24"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Téléphone : </w:t>
            </w:r>
          </w:p>
        </w:tc>
        <w:tc>
          <w:tcPr>
            <w:tcW w:w="5530" w:type="dxa"/>
            <w:tcBorders>
              <w:top w:val="single" w:sz="4" w:space="0" w:color="auto"/>
              <w:left w:val="single" w:sz="4" w:space="0" w:color="auto"/>
              <w:bottom w:val="single" w:sz="4" w:space="0" w:color="auto"/>
              <w:right w:val="single" w:sz="4" w:space="0" w:color="auto"/>
            </w:tcBorders>
            <w:hideMark/>
          </w:tcPr>
          <w:p w14:paraId="31E9DBD9"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Courriel : </w:t>
            </w:r>
          </w:p>
        </w:tc>
      </w:tr>
    </w:tbl>
    <w:p w14:paraId="737A0A4D" w14:textId="77777777" w:rsidR="00287E7D" w:rsidRPr="00287E7D" w:rsidRDefault="00287E7D" w:rsidP="00287E7D">
      <w:pPr>
        <w:jc w:val="center"/>
        <w:rPr>
          <w:rFonts w:ascii="Work Sans Light" w:hAnsi="Work Sans Light"/>
          <w:b/>
        </w:rPr>
      </w:pPr>
    </w:p>
    <w:tbl>
      <w:tblPr>
        <w:tblStyle w:val="Grilledutableau"/>
        <w:tblW w:w="9924" w:type="dxa"/>
        <w:tblInd w:w="-431" w:type="dxa"/>
        <w:tblLook w:val="04A0" w:firstRow="1" w:lastRow="0" w:firstColumn="1" w:lastColumn="0" w:noHBand="0" w:noVBand="1"/>
      </w:tblPr>
      <w:tblGrid>
        <w:gridCol w:w="4394"/>
        <w:gridCol w:w="5530"/>
      </w:tblGrid>
      <w:tr w:rsidR="00287E7D" w:rsidRPr="00287E7D" w14:paraId="4DA2BAA7" w14:textId="77777777" w:rsidTr="005379D9">
        <w:tc>
          <w:tcPr>
            <w:tcW w:w="9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EA1134" w14:textId="0E9C67BC" w:rsidR="00287E7D" w:rsidRPr="00287E7D" w:rsidRDefault="00287E7D" w:rsidP="005379D9">
            <w:pPr>
              <w:spacing w:after="160" w:line="259" w:lineRule="auto"/>
              <w:jc w:val="center"/>
              <w:rPr>
                <w:rFonts w:ascii="Work Sans Light" w:hAnsi="Work Sans Light"/>
                <w:b/>
              </w:rPr>
            </w:pPr>
            <w:r w:rsidRPr="00287E7D">
              <w:rPr>
                <w:rFonts w:ascii="Work Sans Light" w:hAnsi="Work Sans Light"/>
                <w:b/>
              </w:rPr>
              <w:t>RÉFÉRENT</w:t>
            </w:r>
            <w:r w:rsidR="005379D9">
              <w:rPr>
                <w:rFonts w:ascii="Work Sans Light" w:hAnsi="Work Sans Light"/>
                <w:b/>
              </w:rPr>
              <w:t xml:space="preserve"> 1</w:t>
            </w:r>
            <w:r w:rsidRPr="00287E7D">
              <w:rPr>
                <w:rFonts w:ascii="Work Sans Light" w:hAnsi="Work Sans Light"/>
                <w:b/>
              </w:rPr>
              <w:t xml:space="preserve"> DU PROJET</w:t>
            </w:r>
          </w:p>
        </w:tc>
      </w:tr>
      <w:tr w:rsidR="00287E7D" w:rsidRPr="00287E7D" w14:paraId="3785EDE0" w14:textId="77777777" w:rsidTr="005379D9">
        <w:tc>
          <w:tcPr>
            <w:tcW w:w="4394" w:type="dxa"/>
            <w:tcBorders>
              <w:top w:val="single" w:sz="4" w:space="0" w:color="auto"/>
              <w:left w:val="single" w:sz="4" w:space="0" w:color="auto"/>
              <w:bottom w:val="single" w:sz="4" w:space="0" w:color="auto"/>
              <w:right w:val="single" w:sz="4" w:space="0" w:color="auto"/>
            </w:tcBorders>
            <w:hideMark/>
          </w:tcPr>
          <w:p w14:paraId="76DF6C6F"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NOM : </w:t>
            </w:r>
          </w:p>
        </w:tc>
        <w:tc>
          <w:tcPr>
            <w:tcW w:w="5530" w:type="dxa"/>
            <w:tcBorders>
              <w:top w:val="single" w:sz="4" w:space="0" w:color="auto"/>
              <w:left w:val="single" w:sz="4" w:space="0" w:color="auto"/>
              <w:bottom w:val="single" w:sz="4" w:space="0" w:color="auto"/>
              <w:right w:val="single" w:sz="4" w:space="0" w:color="auto"/>
            </w:tcBorders>
            <w:hideMark/>
          </w:tcPr>
          <w:p w14:paraId="744FE15F"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Prénom : </w:t>
            </w:r>
          </w:p>
        </w:tc>
      </w:tr>
      <w:tr w:rsidR="00287E7D" w:rsidRPr="00287E7D" w14:paraId="2A783DB4" w14:textId="77777777" w:rsidTr="005379D9">
        <w:tc>
          <w:tcPr>
            <w:tcW w:w="9924" w:type="dxa"/>
            <w:gridSpan w:val="2"/>
            <w:tcBorders>
              <w:top w:val="single" w:sz="4" w:space="0" w:color="auto"/>
              <w:left w:val="single" w:sz="4" w:space="0" w:color="auto"/>
              <w:bottom w:val="single" w:sz="4" w:space="0" w:color="auto"/>
              <w:right w:val="single" w:sz="4" w:space="0" w:color="auto"/>
            </w:tcBorders>
            <w:hideMark/>
          </w:tcPr>
          <w:p w14:paraId="280387AA"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Fonction :</w:t>
            </w:r>
          </w:p>
        </w:tc>
      </w:tr>
      <w:tr w:rsidR="00287E7D" w:rsidRPr="00287E7D" w14:paraId="30AC1393" w14:textId="77777777" w:rsidTr="005379D9">
        <w:tc>
          <w:tcPr>
            <w:tcW w:w="4394" w:type="dxa"/>
            <w:tcBorders>
              <w:top w:val="single" w:sz="4" w:space="0" w:color="auto"/>
              <w:left w:val="single" w:sz="4" w:space="0" w:color="auto"/>
              <w:bottom w:val="single" w:sz="4" w:space="0" w:color="auto"/>
              <w:right w:val="single" w:sz="4" w:space="0" w:color="auto"/>
            </w:tcBorders>
            <w:hideMark/>
          </w:tcPr>
          <w:p w14:paraId="61E3FE07"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Téléphone : </w:t>
            </w:r>
          </w:p>
        </w:tc>
        <w:tc>
          <w:tcPr>
            <w:tcW w:w="5530" w:type="dxa"/>
            <w:tcBorders>
              <w:top w:val="single" w:sz="4" w:space="0" w:color="auto"/>
              <w:left w:val="single" w:sz="4" w:space="0" w:color="auto"/>
              <w:bottom w:val="single" w:sz="4" w:space="0" w:color="auto"/>
              <w:right w:val="single" w:sz="4" w:space="0" w:color="auto"/>
            </w:tcBorders>
            <w:hideMark/>
          </w:tcPr>
          <w:p w14:paraId="02953201" w14:textId="77777777" w:rsidR="00287E7D" w:rsidRPr="00287E7D" w:rsidRDefault="00287E7D" w:rsidP="00EB5800">
            <w:pPr>
              <w:spacing w:after="160" w:line="259" w:lineRule="auto"/>
              <w:rPr>
                <w:rFonts w:ascii="Work Sans Light" w:hAnsi="Work Sans Light"/>
                <w:b/>
              </w:rPr>
            </w:pPr>
            <w:r w:rsidRPr="00287E7D">
              <w:rPr>
                <w:rFonts w:ascii="Work Sans Light" w:hAnsi="Work Sans Light"/>
                <w:b/>
              </w:rPr>
              <w:t xml:space="preserve">Courriel : </w:t>
            </w:r>
          </w:p>
        </w:tc>
      </w:tr>
    </w:tbl>
    <w:p w14:paraId="5477C59F" w14:textId="5FC56D8E" w:rsidR="00287E7D" w:rsidRDefault="00287E7D" w:rsidP="00287E7D">
      <w:pPr>
        <w:jc w:val="center"/>
        <w:rPr>
          <w:rFonts w:ascii="Work Sans Light" w:hAnsi="Work Sans Light"/>
          <w:b/>
        </w:rPr>
      </w:pPr>
    </w:p>
    <w:tbl>
      <w:tblPr>
        <w:tblStyle w:val="Grilledutableau"/>
        <w:tblW w:w="9924" w:type="dxa"/>
        <w:tblInd w:w="-431" w:type="dxa"/>
        <w:tblLook w:val="04A0" w:firstRow="1" w:lastRow="0" w:firstColumn="1" w:lastColumn="0" w:noHBand="0" w:noVBand="1"/>
      </w:tblPr>
      <w:tblGrid>
        <w:gridCol w:w="4394"/>
        <w:gridCol w:w="5530"/>
      </w:tblGrid>
      <w:tr w:rsidR="005379D9" w:rsidRPr="005379D9" w14:paraId="7C08C6C5" w14:textId="77777777" w:rsidTr="00FE3AE2">
        <w:tc>
          <w:tcPr>
            <w:tcW w:w="9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36D7FD" w14:textId="368F2B01" w:rsidR="005379D9" w:rsidRPr="005379D9" w:rsidRDefault="005379D9" w:rsidP="00776E76">
            <w:pPr>
              <w:spacing w:after="160" w:line="259" w:lineRule="auto"/>
              <w:jc w:val="center"/>
              <w:rPr>
                <w:rFonts w:ascii="Work Sans Light" w:hAnsi="Work Sans Light"/>
                <w:b/>
              </w:rPr>
            </w:pPr>
            <w:r w:rsidRPr="005379D9">
              <w:rPr>
                <w:rFonts w:ascii="Work Sans Light" w:hAnsi="Work Sans Light"/>
                <w:b/>
              </w:rPr>
              <w:t xml:space="preserve">RÉFÉRENT </w:t>
            </w:r>
            <w:r>
              <w:rPr>
                <w:rFonts w:ascii="Work Sans Light" w:hAnsi="Work Sans Light"/>
                <w:b/>
              </w:rPr>
              <w:t>2</w:t>
            </w:r>
            <w:r w:rsidRPr="005379D9">
              <w:rPr>
                <w:rFonts w:ascii="Work Sans Light" w:hAnsi="Work Sans Light"/>
                <w:b/>
              </w:rPr>
              <w:t xml:space="preserve"> DU PROJET</w:t>
            </w:r>
            <w:r w:rsidR="00237776">
              <w:rPr>
                <w:rFonts w:ascii="Work Sans Light" w:hAnsi="Work Sans Light"/>
                <w:b/>
              </w:rPr>
              <w:t xml:space="preserve"> (Suppléant)</w:t>
            </w:r>
          </w:p>
        </w:tc>
      </w:tr>
      <w:tr w:rsidR="005379D9" w:rsidRPr="005379D9" w14:paraId="29411448" w14:textId="77777777" w:rsidTr="00FE3AE2">
        <w:tc>
          <w:tcPr>
            <w:tcW w:w="4394" w:type="dxa"/>
            <w:hideMark/>
          </w:tcPr>
          <w:p w14:paraId="77BE66CE" w14:textId="77777777" w:rsidR="005379D9" w:rsidRPr="005379D9" w:rsidRDefault="005379D9" w:rsidP="00776E76">
            <w:pPr>
              <w:spacing w:after="160" w:line="259" w:lineRule="auto"/>
              <w:rPr>
                <w:rFonts w:ascii="Work Sans Light" w:hAnsi="Work Sans Light"/>
                <w:b/>
              </w:rPr>
            </w:pPr>
            <w:r w:rsidRPr="005379D9">
              <w:rPr>
                <w:rFonts w:ascii="Work Sans Light" w:hAnsi="Work Sans Light"/>
                <w:b/>
              </w:rPr>
              <w:t xml:space="preserve">NOM : </w:t>
            </w:r>
          </w:p>
        </w:tc>
        <w:tc>
          <w:tcPr>
            <w:tcW w:w="5530" w:type="dxa"/>
            <w:hideMark/>
          </w:tcPr>
          <w:p w14:paraId="5E7AD4C3" w14:textId="77777777" w:rsidR="005379D9" w:rsidRPr="005379D9" w:rsidRDefault="005379D9" w:rsidP="00776E76">
            <w:pPr>
              <w:spacing w:after="160" w:line="259" w:lineRule="auto"/>
              <w:rPr>
                <w:rFonts w:ascii="Work Sans Light" w:hAnsi="Work Sans Light"/>
                <w:b/>
              </w:rPr>
            </w:pPr>
            <w:r w:rsidRPr="005379D9">
              <w:rPr>
                <w:rFonts w:ascii="Work Sans Light" w:hAnsi="Work Sans Light"/>
                <w:b/>
              </w:rPr>
              <w:t xml:space="preserve">Prénom : </w:t>
            </w:r>
          </w:p>
        </w:tc>
      </w:tr>
      <w:tr w:rsidR="005379D9" w:rsidRPr="005379D9" w14:paraId="50B294FD" w14:textId="77777777" w:rsidTr="00063CFE">
        <w:tc>
          <w:tcPr>
            <w:tcW w:w="9924" w:type="dxa"/>
            <w:gridSpan w:val="2"/>
            <w:hideMark/>
          </w:tcPr>
          <w:p w14:paraId="40B3E706" w14:textId="77777777" w:rsidR="005379D9" w:rsidRPr="005379D9" w:rsidRDefault="005379D9" w:rsidP="00776E76">
            <w:pPr>
              <w:spacing w:after="160" w:line="259" w:lineRule="auto"/>
              <w:rPr>
                <w:rFonts w:ascii="Work Sans Light" w:hAnsi="Work Sans Light"/>
                <w:b/>
              </w:rPr>
            </w:pPr>
            <w:r w:rsidRPr="005379D9">
              <w:rPr>
                <w:rFonts w:ascii="Work Sans Light" w:hAnsi="Work Sans Light"/>
                <w:b/>
              </w:rPr>
              <w:t>Fonction :</w:t>
            </w:r>
          </w:p>
        </w:tc>
      </w:tr>
      <w:tr w:rsidR="005379D9" w:rsidRPr="005379D9" w14:paraId="66C15F28" w14:textId="77777777" w:rsidTr="00FE3AE2">
        <w:tc>
          <w:tcPr>
            <w:tcW w:w="4394" w:type="dxa"/>
            <w:hideMark/>
          </w:tcPr>
          <w:p w14:paraId="6E0A9682" w14:textId="77777777" w:rsidR="005379D9" w:rsidRPr="005379D9" w:rsidRDefault="005379D9" w:rsidP="00776E76">
            <w:pPr>
              <w:spacing w:after="160" w:line="259" w:lineRule="auto"/>
              <w:rPr>
                <w:rFonts w:ascii="Work Sans Light" w:hAnsi="Work Sans Light"/>
                <w:b/>
              </w:rPr>
            </w:pPr>
            <w:r w:rsidRPr="005379D9">
              <w:rPr>
                <w:rFonts w:ascii="Work Sans Light" w:hAnsi="Work Sans Light"/>
                <w:b/>
              </w:rPr>
              <w:t xml:space="preserve">Téléphone : </w:t>
            </w:r>
          </w:p>
        </w:tc>
        <w:tc>
          <w:tcPr>
            <w:tcW w:w="5530" w:type="dxa"/>
            <w:hideMark/>
          </w:tcPr>
          <w:p w14:paraId="273CE8F2" w14:textId="77777777" w:rsidR="005379D9" w:rsidRPr="005379D9" w:rsidRDefault="005379D9" w:rsidP="00776E76">
            <w:pPr>
              <w:spacing w:after="160" w:line="259" w:lineRule="auto"/>
              <w:rPr>
                <w:rFonts w:ascii="Work Sans Light" w:hAnsi="Work Sans Light"/>
                <w:b/>
              </w:rPr>
            </w:pPr>
            <w:r w:rsidRPr="005379D9">
              <w:rPr>
                <w:rFonts w:ascii="Work Sans Light" w:hAnsi="Work Sans Light"/>
                <w:b/>
              </w:rPr>
              <w:t xml:space="preserve">Courriel : </w:t>
            </w:r>
          </w:p>
        </w:tc>
      </w:tr>
    </w:tbl>
    <w:p w14:paraId="3408D639" w14:textId="10F6174D" w:rsidR="005379D9" w:rsidRDefault="005379D9" w:rsidP="00287E7D">
      <w:pPr>
        <w:jc w:val="center"/>
        <w:rPr>
          <w:rFonts w:ascii="Work Sans Light" w:hAnsi="Work Sans Light"/>
          <w:b/>
        </w:rPr>
      </w:pPr>
    </w:p>
    <w:p w14:paraId="4BE8AC74" w14:textId="77777777" w:rsidR="005379D9" w:rsidRDefault="005379D9">
      <w:pPr>
        <w:rPr>
          <w:rFonts w:ascii="Work Sans Light" w:hAnsi="Work Sans Light"/>
          <w:b/>
        </w:rPr>
      </w:pPr>
      <w:r>
        <w:rPr>
          <w:rFonts w:ascii="Work Sans Light" w:hAnsi="Work Sans Light"/>
          <w:b/>
        </w:rPr>
        <w:br w:type="page"/>
      </w:r>
    </w:p>
    <w:tbl>
      <w:tblPr>
        <w:tblStyle w:val="Grilledutableau"/>
        <w:tblW w:w="9924" w:type="dxa"/>
        <w:tblInd w:w="-431" w:type="dxa"/>
        <w:tblLook w:val="04A0" w:firstRow="1" w:lastRow="0" w:firstColumn="1" w:lastColumn="0" w:noHBand="0" w:noVBand="1"/>
      </w:tblPr>
      <w:tblGrid>
        <w:gridCol w:w="9924"/>
      </w:tblGrid>
      <w:tr w:rsidR="00287E7D" w:rsidRPr="00287E7D" w14:paraId="2BF5F8F7" w14:textId="77777777">
        <w:trPr>
          <w:trHeight w:val="737"/>
        </w:trPr>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B9970C" w14:textId="64503E6F" w:rsidR="00287E7D" w:rsidRPr="00287E7D" w:rsidRDefault="00287E7D" w:rsidP="00776E76">
            <w:pPr>
              <w:spacing w:line="259" w:lineRule="auto"/>
              <w:jc w:val="center"/>
              <w:rPr>
                <w:rFonts w:ascii="Work Sans Light" w:hAnsi="Work Sans Light"/>
                <w:b/>
              </w:rPr>
            </w:pPr>
            <w:r w:rsidRPr="00287E7D">
              <w:rPr>
                <w:rFonts w:ascii="Work Sans Light" w:hAnsi="Work Sans Light"/>
                <w:b/>
              </w:rPr>
              <w:lastRenderedPageBreak/>
              <w:t>PRÉSENTATION</w:t>
            </w:r>
          </w:p>
          <w:p w14:paraId="4EE46B52" w14:textId="77777777" w:rsidR="00287E7D" w:rsidRPr="00776E76" w:rsidRDefault="00287E7D" w:rsidP="00287E7D">
            <w:pPr>
              <w:spacing w:after="160" w:line="259" w:lineRule="auto"/>
              <w:jc w:val="center"/>
              <w:rPr>
                <w:rFonts w:ascii="Work Sans Light" w:hAnsi="Work Sans Light"/>
              </w:rPr>
            </w:pPr>
            <w:r w:rsidRPr="00776E76">
              <w:rPr>
                <w:rFonts w:ascii="Work Sans Light" w:hAnsi="Work Sans Light"/>
              </w:rPr>
              <w:t xml:space="preserve">&gt; Activités de l’entreprise, modèle économique, fournisseurs, clients, etc. </w:t>
            </w:r>
          </w:p>
        </w:tc>
      </w:tr>
      <w:tr w:rsidR="00287E7D" w:rsidRPr="00287E7D" w14:paraId="03911E64" w14:textId="77777777">
        <w:trPr>
          <w:trHeight w:val="6803"/>
        </w:trPr>
        <w:tc>
          <w:tcPr>
            <w:tcW w:w="9924" w:type="dxa"/>
            <w:tcBorders>
              <w:top w:val="single" w:sz="4" w:space="0" w:color="auto"/>
              <w:left w:val="single" w:sz="4" w:space="0" w:color="auto"/>
              <w:bottom w:val="single" w:sz="4" w:space="0" w:color="auto"/>
              <w:right w:val="single" w:sz="4" w:space="0" w:color="auto"/>
            </w:tcBorders>
          </w:tcPr>
          <w:p w14:paraId="165CDCD9" w14:textId="77777777" w:rsidR="00287E7D" w:rsidRPr="00287E7D" w:rsidRDefault="00287E7D" w:rsidP="00287E7D">
            <w:pPr>
              <w:spacing w:after="160" w:line="259" w:lineRule="auto"/>
              <w:jc w:val="center"/>
              <w:rPr>
                <w:rFonts w:ascii="Work Sans Light" w:hAnsi="Work Sans Light"/>
                <w:b/>
              </w:rPr>
            </w:pPr>
          </w:p>
        </w:tc>
      </w:tr>
    </w:tbl>
    <w:p w14:paraId="7147A696" w14:textId="1CA48E59" w:rsidR="00287E7D" w:rsidRDefault="00287E7D" w:rsidP="00287E7D">
      <w:pPr>
        <w:jc w:val="center"/>
        <w:rPr>
          <w:rFonts w:ascii="Work Sans Light" w:hAnsi="Work Sans Light"/>
          <w:b/>
        </w:rPr>
      </w:pPr>
    </w:p>
    <w:tbl>
      <w:tblPr>
        <w:tblStyle w:val="Grilledutableau"/>
        <w:tblW w:w="9924" w:type="dxa"/>
        <w:tblInd w:w="-431" w:type="dxa"/>
        <w:tblLook w:val="04A0" w:firstRow="1" w:lastRow="0" w:firstColumn="1" w:lastColumn="0" w:noHBand="0" w:noVBand="1"/>
      </w:tblPr>
      <w:tblGrid>
        <w:gridCol w:w="4403"/>
        <w:gridCol w:w="5521"/>
      </w:tblGrid>
      <w:tr w:rsidR="005379D9" w:rsidRPr="00287E7D" w14:paraId="14E9583E" w14:textId="77777777" w:rsidTr="00FE3AE2">
        <w:trPr>
          <w:trHeight w:val="482"/>
        </w:trPr>
        <w:tc>
          <w:tcPr>
            <w:tcW w:w="9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7A9C9" w14:textId="77777777" w:rsidR="005379D9" w:rsidRPr="00287E7D" w:rsidRDefault="005379D9" w:rsidP="00FE3AE2">
            <w:pPr>
              <w:spacing w:after="160" w:line="259" w:lineRule="auto"/>
              <w:jc w:val="center"/>
              <w:rPr>
                <w:rFonts w:ascii="Work Sans Light" w:hAnsi="Work Sans Light"/>
                <w:b/>
              </w:rPr>
            </w:pPr>
            <w:r w:rsidRPr="00287E7D">
              <w:rPr>
                <w:rFonts w:ascii="Work Sans Light" w:hAnsi="Work Sans Light"/>
                <w:b/>
              </w:rPr>
              <w:t>SURFACE TOTALE PROPRIÉTÉ OU GÉRÉE PAR L’ENTREPRISE :</w:t>
            </w:r>
          </w:p>
        </w:tc>
      </w:tr>
      <w:tr w:rsidR="005379D9" w:rsidRPr="00287E7D" w14:paraId="450871B1" w14:textId="77777777" w:rsidTr="00FE3AE2">
        <w:trPr>
          <w:trHeight w:val="482"/>
        </w:trPr>
        <w:tc>
          <w:tcPr>
            <w:tcW w:w="4403" w:type="dxa"/>
            <w:tcBorders>
              <w:top w:val="single" w:sz="4" w:space="0" w:color="auto"/>
              <w:left w:val="single" w:sz="4" w:space="0" w:color="auto"/>
              <w:bottom w:val="single" w:sz="4" w:space="0" w:color="auto"/>
              <w:right w:val="single" w:sz="4" w:space="0" w:color="auto"/>
            </w:tcBorders>
            <w:vAlign w:val="center"/>
            <w:hideMark/>
          </w:tcPr>
          <w:p w14:paraId="56EAFC4B" w14:textId="77777777" w:rsidR="005379D9" w:rsidRPr="00063CFE" w:rsidRDefault="005379D9" w:rsidP="00FE3AE2">
            <w:pPr>
              <w:spacing w:after="160" w:line="259" w:lineRule="auto"/>
              <w:rPr>
                <w:rFonts w:ascii="Work Sans Light" w:hAnsi="Work Sans Light"/>
                <w:i/>
              </w:rPr>
            </w:pPr>
            <w:r w:rsidRPr="00063CFE">
              <w:rPr>
                <w:rFonts w:ascii="Work Sans Light" w:hAnsi="Work Sans Light"/>
                <w:i/>
              </w:rPr>
              <w:t>&gt; Dont espaces verts</w:t>
            </w:r>
          </w:p>
        </w:tc>
        <w:tc>
          <w:tcPr>
            <w:tcW w:w="5521" w:type="dxa"/>
            <w:tcBorders>
              <w:top w:val="single" w:sz="4" w:space="0" w:color="auto"/>
              <w:left w:val="single" w:sz="4" w:space="0" w:color="auto"/>
              <w:bottom w:val="single" w:sz="4" w:space="0" w:color="auto"/>
              <w:right w:val="single" w:sz="4" w:space="0" w:color="auto"/>
            </w:tcBorders>
            <w:vAlign w:val="center"/>
          </w:tcPr>
          <w:p w14:paraId="0FDDA4D0" w14:textId="77777777" w:rsidR="005379D9" w:rsidRPr="00287E7D" w:rsidRDefault="005379D9" w:rsidP="00FE3AE2">
            <w:pPr>
              <w:spacing w:after="160" w:line="259" w:lineRule="auto"/>
              <w:jc w:val="center"/>
              <w:rPr>
                <w:rFonts w:ascii="Work Sans Light" w:hAnsi="Work Sans Light"/>
                <w:b/>
              </w:rPr>
            </w:pPr>
          </w:p>
        </w:tc>
      </w:tr>
      <w:tr w:rsidR="005379D9" w:rsidRPr="00287E7D" w14:paraId="5717A738" w14:textId="77777777" w:rsidTr="00FE3AE2">
        <w:trPr>
          <w:trHeight w:val="482"/>
        </w:trPr>
        <w:tc>
          <w:tcPr>
            <w:tcW w:w="4403" w:type="dxa"/>
            <w:tcBorders>
              <w:top w:val="single" w:sz="4" w:space="0" w:color="auto"/>
              <w:left w:val="single" w:sz="4" w:space="0" w:color="auto"/>
              <w:bottom w:val="single" w:sz="4" w:space="0" w:color="auto"/>
              <w:right w:val="single" w:sz="4" w:space="0" w:color="auto"/>
            </w:tcBorders>
            <w:vAlign w:val="center"/>
            <w:hideMark/>
          </w:tcPr>
          <w:p w14:paraId="6FFE5AA1" w14:textId="77777777" w:rsidR="005379D9" w:rsidRPr="00063CFE" w:rsidRDefault="005379D9" w:rsidP="00FE3AE2">
            <w:pPr>
              <w:spacing w:after="160" w:line="259" w:lineRule="auto"/>
              <w:rPr>
                <w:rFonts w:ascii="Work Sans Light" w:hAnsi="Work Sans Light"/>
                <w:i/>
              </w:rPr>
            </w:pPr>
            <w:r w:rsidRPr="00063CFE">
              <w:rPr>
                <w:rFonts w:ascii="Work Sans Light" w:hAnsi="Work Sans Light"/>
                <w:i/>
              </w:rPr>
              <w:t>&gt; Dont espaces naturels</w:t>
            </w:r>
          </w:p>
        </w:tc>
        <w:tc>
          <w:tcPr>
            <w:tcW w:w="5521" w:type="dxa"/>
            <w:tcBorders>
              <w:top w:val="single" w:sz="4" w:space="0" w:color="auto"/>
              <w:left w:val="single" w:sz="4" w:space="0" w:color="auto"/>
              <w:bottom w:val="single" w:sz="4" w:space="0" w:color="auto"/>
              <w:right w:val="single" w:sz="4" w:space="0" w:color="auto"/>
            </w:tcBorders>
            <w:vAlign w:val="center"/>
          </w:tcPr>
          <w:p w14:paraId="0BE7CFB2" w14:textId="77777777" w:rsidR="005379D9" w:rsidRPr="00287E7D" w:rsidRDefault="005379D9" w:rsidP="00FE3AE2">
            <w:pPr>
              <w:spacing w:after="160" w:line="259" w:lineRule="auto"/>
              <w:jc w:val="center"/>
              <w:rPr>
                <w:rFonts w:ascii="Work Sans Light" w:hAnsi="Work Sans Light"/>
                <w:b/>
              </w:rPr>
            </w:pPr>
          </w:p>
        </w:tc>
      </w:tr>
      <w:tr w:rsidR="005379D9" w:rsidRPr="00287E7D" w14:paraId="5F2731A5" w14:textId="77777777" w:rsidTr="00FE3AE2">
        <w:trPr>
          <w:trHeight w:val="482"/>
        </w:trPr>
        <w:tc>
          <w:tcPr>
            <w:tcW w:w="4403" w:type="dxa"/>
            <w:tcBorders>
              <w:top w:val="single" w:sz="4" w:space="0" w:color="auto"/>
              <w:left w:val="single" w:sz="4" w:space="0" w:color="auto"/>
              <w:bottom w:val="single" w:sz="4" w:space="0" w:color="auto"/>
              <w:right w:val="single" w:sz="4" w:space="0" w:color="auto"/>
            </w:tcBorders>
            <w:vAlign w:val="center"/>
            <w:hideMark/>
          </w:tcPr>
          <w:p w14:paraId="4176FB17" w14:textId="77777777" w:rsidR="005379D9" w:rsidRPr="00063CFE" w:rsidRDefault="005379D9" w:rsidP="00FE3AE2">
            <w:pPr>
              <w:spacing w:after="160" w:line="259" w:lineRule="auto"/>
              <w:rPr>
                <w:rFonts w:ascii="Work Sans Light" w:hAnsi="Work Sans Light"/>
                <w:i/>
              </w:rPr>
            </w:pPr>
            <w:r w:rsidRPr="00063CFE">
              <w:rPr>
                <w:rFonts w:ascii="Work Sans Light" w:hAnsi="Work Sans Light"/>
                <w:i/>
              </w:rPr>
              <w:t>&gt; Dont bâtiments</w:t>
            </w:r>
          </w:p>
        </w:tc>
        <w:tc>
          <w:tcPr>
            <w:tcW w:w="5521" w:type="dxa"/>
            <w:tcBorders>
              <w:top w:val="single" w:sz="4" w:space="0" w:color="auto"/>
              <w:left w:val="single" w:sz="4" w:space="0" w:color="auto"/>
              <w:bottom w:val="single" w:sz="4" w:space="0" w:color="auto"/>
              <w:right w:val="single" w:sz="4" w:space="0" w:color="auto"/>
            </w:tcBorders>
            <w:vAlign w:val="center"/>
          </w:tcPr>
          <w:p w14:paraId="0C8B82D7" w14:textId="77777777" w:rsidR="005379D9" w:rsidRPr="00287E7D" w:rsidRDefault="005379D9" w:rsidP="00FE3AE2">
            <w:pPr>
              <w:spacing w:after="160" w:line="259" w:lineRule="auto"/>
              <w:jc w:val="center"/>
              <w:rPr>
                <w:rFonts w:ascii="Work Sans Light" w:hAnsi="Work Sans Light"/>
                <w:b/>
              </w:rPr>
            </w:pPr>
          </w:p>
        </w:tc>
      </w:tr>
      <w:tr w:rsidR="005379D9" w:rsidRPr="00287E7D" w14:paraId="501AD04E" w14:textId="77777777" w:rsidTr="00FE3AE2">
        <w:trPr>
          <w:trHeight w:val="482"/>
        </w:trPr>
        <w:tc>
          <w:tcPr>
            <w:tcW w:w="4403" w:type="dxa"/>
            <w:tcBorders>
              <w:top w:val="single" w:sz="4" w:space="0" w:color="auto"/>
              <w:left w:val="single" w:sz="4" w:space="0" w:color="auto"/>
              <w:bottom w:val="single" w:sz="4" w:space="0" w:color="auto"/>
              <w:right w:val="single" w:sz="4" w:space="0" w:color="auto"/>
            </w:tcBorders>
            <w:vAlign w:val="center"/>
            <w:hideMark/>
          </w:tcPr>
          <w:p w14:paraId="7DA861FA" w14:textId="77777777" w:rsidR="005379D9" w:rsidRPr="00063CFE" w:rsidRDefault="005379D9" w:rsidP="00FE3AE2">
            <w:pPr>
              <w:spacing w:after="160" w:line="259" w:lineRule="auto"/>
              <w:rPr>
                <w:rFonts w:ascii="Work Sans Light" w:hAnsi="Work Sans Light"/>
                <w:i/>
              </w:rPr>
            </w:pPr>
            <w:r w:rsidRPr="00063CFE">
              <w:rPr>
                <w:rFonts w:ascii="Work Sans Light" w:hAnsi="Work Sans Light"/>
                <w:i/>
              </w:rPr>
              <w:t>&gt; Dont parkings, espaces bitumés</w:t>
            </w:r>
          </w:p>
        </w:tc>
        <w:tc>
          <w:tcPr>
            <w:tcW w:w="5521" w:type="dxa"/>
            <w:tcBorders>
              <w:top w:val="single" w:sz="4" w:space="0" w:color="auto"/>
              <w:left w:val="single" w:sz="4" w:space="0" w:color="auto"/>
              <w:bottom w:val="single" w:sz="4" w:space="0" w:color="auto"/>
              <w:right w:val="single" w:sz="4" w:space="0" w:color="auto"/>
            </w:tcBorders>
            <w:vAlign w:val="center"/>
          </w:tcPr>
          <w:p w14:paraId="3FC3A842" w14:textId="77777777" w:rsidR="005379D9" w:rsidRPr="00287E7D" w:rsidRDefault="005379D9" w:rsidP="00FE3AE2">
            <w:pPr>
              <w:spacing w:after="160" w:line="259" w:lineRule="auto"/>
              <w:jc w:val="center"/>
              <w:rPr>
                <w:rFonts w:ascii="Work Sans Light" w:hAnsi="Work Sans Light"/>
                <w:b/>
              </w:rPr>
            </w:pPr>
          </w:p>
        </w:tc>
      </w:tr>
    </w:tbl>
    <w:p w14:paraId="6FF5AD24" w14:textId="4B03ED01" w:rsidR="005379D9" w:rsidRDefault="005379D9" w:rsidP="00287E7D">
      <w:pPr>
        <w:jc w:val="center"/>
        <w:rPr>
          <w:rFonts w:ascii="Work Sans Light" w:hAnsi="Work Sans Light"/>
          <w:b/>
        </w:rPr>
      </w:pPr>
    </w:p>
    <w:p w14:paraId="70A81CB9" w14:textId="2339AA5D" w:rsidR="005379D9" w:rsidRDefault="005379D9" w:rsidP="00287E7D">
      <w:pPr>
        <w:jc w:val="center"/>
        <w:rPr>
          <w:rFonts w:ascii="Work Sans Light" w:hAnsi="Work Sans Light"/>
          <w:b/>
        </w:rPr>
      </w:pPr>
    </w:p>
    <w:p w14:paraId="76497B10" w14:textId="74553500" w:rsidR="005379D9" w:rsidRDefault="005379D9">
      <w:pPr>
        <w:rPr>
          <w:rFonts w:ascii="Work Sans Light" w:hAnsi="Work Sans Light"/>
          <w:b/>
        </w:rPr>
      </w:pPr>
      <w:r>
        <w:rPr>
          <w:rFonts w:ascii="Work Sans Light" w:hAnsi="Work Sans Light"/>
          <w:b/>
        </w:rPr>
        <w:br w:type="page"/>
      </w:r>
    </w:p>
    <w:tbl>
      <w:tblPr>
        <w:tblStyle w:val="Grilledutableau"/>
        <w:tblW w:w="9924" w:type="dxa"/>
        <w:tblInd w:w="-431" w:type="dxa"/>
        <w:tblLook w:val="04A0" w:firstRow="1" w:lastRow="0" w:firstColumn="1" w:lastColumn="0" w:noHBand="0" w:noVBand="1"/>
      </w:tblPr>
      <w:tblGrid>
        <w:gridCol w:w="998"/>
        <w:gridCol w:w="3968"/>
        <w:gridCol w:w="567"/>
        <w:gridCol w:w="4391"/>
      </w:tblGrid>
      <w:tr w:rsidR="00287E7D" w:rsidRPr="00287E7D" w14:paraId="7D3205C8" w14:textId="77777777">
        <w:trPr>
          <w:trHeight w:val="737"/>
        </w:trPr>
        <w:tc>
          <w:tcPr>
            <w:tcW w:w="992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CEB489" w14:textId="35AAA5BB" w:rsidR="00287E7D" w:rsidRPr="00287E7D" w:rsidRDefault="005379D9" w:rsidP="005379D9">
            <w:pPr>
              <w:spacing w:line="259" w:lineRule="auto"/>
              <w:jc w:val="center"/>
              <w:rPr>
                <w:rFonts w:ascii="Work Sans Light" w:hAnsi="Work Sans Light"/>
                <w:b/>
              </w:rPr>
            </w:pPr>
            <w:r>
              <w:rPr>
                <w:rFonts w:ascii="Work Sans Light" w:hAnsi="Work Sans Light"/>
                <w:b/>
              </w:rPr>
              <w:lastRenderedPageBreak/>
              <w:t>POLITIQUE ENVIRONNEMENTALE DE L’ENTREPRISE</w:t>
            </w:r>
          </w:p>
          <w:p w14:paraId="68F0E946" w14:textId="77777777" w:rsidR="00287E7D" w:rsidRPr="00287E7D" w:rsidRDefault="00287E7D" w:rsidP="00287E7D">
            <w:pPr>
              <w:spacing w:after="160" w:line="259" w:lineRule="auto"/>
              <w:jc w:val="center"/>
              <w:rPr>
                <w:rFonts w:ascii="Work Sans Light" w:hAnsi="Work Sans Light"/>
                <w:b/>
              </w:rPr>
            </w:pPr>
            <w:r w:rsidRPr="005379D9">
              <w:rPr>
                <w:rFonts w:ascii="Work Sans Light" w:hAnsi="Work Sans Light"/>
              </w:rPr>
              <w:t>&gt; Avez-vous déjà mené des actions dans les domaines suivants ?</w:t>
            </w:r>
          </w:p>
        </w:tc>
      </w:tr>
      <w:tr w:rsidR="00287E7D" w:rsidRPr="00287E7D" w14:paraId="67452680" w14:textId="77777777">
        <w:trPr>
          <w:trHeight w:val="454"/>
        </w:trPr>
        <w:tc>
          <w:tcPr>
            <w:tcW w:w="998" w:type="dxa"/>
            <w:tcBorders>
              <w:top w:val="single" w:sz="4" w:space="0" w:color="auto"/>
              <w:left w:val="single" w:sz="4" w:space="0" w:color="auto"/>
              <w:bottom w:val="single" w:sz="4" w:space="0" w:color="auto"/>
              <w:right w:val="single" w:sz="4" w:space="0" w:color="auto"/>
            </w:tcBorders>
            <w:vAlign w:val="center"/>
            <w:hideMark/>
          </w:tcPr>
          <w:p w14:paraId="0314C451"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3968" w:type="dxa"/>
            <w:tcBorders>
              <w:top w:val="single" w:sz="4" w:space="0" w:color="auto"/>
              <w:left w:val="single" w:sz="4" w:space="0" w:color="auto"/>
              <w:bottom w:val="single" w:sz="4" w:space="0" w:color="auto"/>
              <w:right w:val="single" w:sz="4" w:space="0" w:color="auto"/>
            </w:tcBorders>
            <w:vAlign w:val="center"/>
            <w:hideMark/>
          </w:tcPr>
          <w:p w14:paraId="4EBC183D"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Stratégie énergétique / carbone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ABA93"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4391" w:type="dxa"/>
            <w:tcBorders>
              <w:top w:val="single" w:sz="4" w:space="0" w:color="auto"/>
              <w:left w:val="single" w:sz="4" w:space="0" w:color="auto"/>
              <w:bottom w:val="single" w:sz="4" w:space="0" w:color="auto"/>
              <w:right w:val="single" w:sz="4" w:space="0" w:color="auto"/>
            </w:tcBorders>
            <w:vAlign w:val="center"/>
            <w:hideMark/>
          </w:tcPr>
          <w:p w14:paraId="4DD45EC9"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Management environnemental</w:t>
            </w:r>
          </w:p>
        </w:tc>
      </w:tr>
      <w:tr w:rsidR="00287E7D" w:rsidRPr="00287E7D" w14:paraId="6949BF22" w14:textId="77777777">
        <w:trPr>
          <w:trHeight w:val="454"/>
        </w:trPr>
        <w:tc>
          <w:tcPr>
            <w:tcW w:w="998" w:type="dxa"/>
            <w:tcBorders>
              <w:top w:val="single" w:sz="4" w:space="0" w:color="auto"/>
              <w:left w:val="single" w:sz="4" w:space="0" w:color="auto"/>
              <w:bottom w:val="single" w:sz="4" w:space="0" w:color="auto"/>
              <w:right w:val="single" w:sz="4" w:space="0" w:color="auto"/>
            </w:tcBorders>
            <w:vAlign w:val="center"/>
            <w:hideMark/>
          </w:tcPr>
          <w:p w14:paraId="62E2E267"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3968" w:type="dxa"/>
            <w:tcBorders>
              <w:top w:val="single" w:sz="4" w:space="0" w:color="auto"/>
              <w:left w:val="single" w:sz="4" w:space="0" w:color="auto"/>
              <w:bottom w:val="single" w:sz="4" w:space="0" w:color="auto"/>
              <w:right w:val="single" w:sz="4" w:space="0" w:color="auto"/>
            </w:tcBorders>
            <w:vAlign w:val="center"/>
            <w:hideMark/>
          </w:tcPr>
          <w:p w14:paraId="35146475"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Efficacité hydrique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5EAA94"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4391" w:type="dxa"/>
            <w:tcBorders>
              <w:top w:val="single" w:sz="4" w:space="0" w:color="auto"/>
              <w:left w:val="single" w:sz="4" w:space="0" w:color="auto"/>
              <w:bottom w:val="single" w:sz="4" w:space="0" w:color="auto"/>
              <w:right w:val="single" w:sz="4" w:space="0" w:color="auto"/>
            </w:tcBorders>
            <w:vAlign w:val="center"/>
            <w:hideMark/>
          </w:tcPr>
          <w:p w14:paraId="4CC2D3F2"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RSE</w:t>
            </w:r>
          </w:p>
        </w:tc>
      </w:tr>
      <w:tr w:rsidR="00287E7D" w:rsidRPr="00287E7D" w14:paraId="095D3DB3" w14:textId="77777777">
        <w:trPr>
          <w:trHeight w:val="454"/>
        </w:trPr>
        <w:tc>
          <w:tcPr>
            <w:tcW w:w="998" w:type="dxa"/>
            <w:tcBorders>
              <w:top w:val="single" w:sz="4" w:space="0" w:color="auto"/>
              <w:left w:val="single" w:sz="4" w:space="0" w:color="auto"/>
              <w:bottom w:val="single" w:sz="4" w:space="0" w:color="auto"/>
              <w:right w:val="single" w:sz="4" w:space="0" w:color="auto"/>
            </w:tcBorders>
            <w:vAlign w:val="center"/>
            <w:hideMark/>
          </w:tcPr>
          <w:p w14:paraId="4D365B7C"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3968" w:type="dxa"/>
            <w:tcBorders>
              <w:top w:val="single" w:sz="4" w:space="0" w:color="auto"/>
              <w:left w:val="single" w:sz="4" w:space="0" w:color="auto"/>
              <w:bottom w:val="single" w:sz="4" w:space="0" w:color="auto"/>
              <w:right w:val="single" w:sz="4" w:space="0" w:color="auto"/>
            </w:tcBorders>
            <w:vAlign w:val="center"/>
            <w:hideMark/>
          </w:tcPr>
          <w:p w14:paraId="39607F9C"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Réduction des déchets / économie circulaire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0C5C2A"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4391" w:type="dxa"/>
            <w:tcBorders>
              <w:top w:val="single" w:sz="4" w:space="0" w:color="auto"/>
              <w:left w:val="single" w:sz="4" w:space="0" w:color="auto"/>
              <w:bottom w:val="single" w:sz="4" w:space="0" w:color="auto"/>
              <w:right w:val="single" w:sz="4" w:space="0" w:color="auto"/>
            </w:tcBorders>
            <w:vAlign w:val="center"/>
            <w:hideMark/>
          </w:tcPr>
          <w:p w14:paraId="63387E96"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Achats responsables</w:t>
            </w:r>
          </w:p>
        </w:tc>
      </w:tr>
      <w:tr w:rsidR="00287E7D" w:rsidRPr="00287E7D" w14:paraId="5F351D89" w14:textId="77777777">
        <w:trPr>
          <w:trHeight w:val="454"/>
        </w:trPr>
        <w:tc>
          <w:tcPr>
            <w:tcW w:w="998" w:type="dxa"/>
            <w:tcBorders>
              <w:top w:val="single" w:sz="4" w:space="0" w:color="auto"/>
              <w:left w:val="single" w:sz="4" w:space="0" w:color="auto"/>
              <w:bottom w:val="single" w:sz="4" w:space="0" w:color="auto"/>
              <w:right w:val="single" w:sz="4" w:space="0" w:color="auto"/>
            </w:tcBorders>
            <w:vAlign w:val="center"/>
            <w:hideMark/>
          </w:tcPr>
          <w:p w14:paraId="5914C382"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3968" w:type="dxa"/>
            <w:tcBorders>
              <w:top w:val="single" w:sz="4" w:space="0" w:color="auto"/>
              <w:left w:val="single" w:sz="4" w:space="0" w:color="auto"/>
              <w:bottom w:val="single" w:sz="4" w:space="0" w:color="auto"/>
              <w:right w:val="single" w:sz="4" w:space="0" w:color="auto"/>
            </w:tcBorders>
            <w:vAlign w:val="center"/>
            <w:hideMark/>
          </w:tcPr>
          <w:p w14:paraId="0C9D3702"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Écoconception</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5406F8"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4391" w:type="dxa"/>
            <w:tcBorders>
              <w:top w:val="single" w:sz="4" w:space="0" w:color="auto"/>
              <w:left w:val="single" w:sz="4" w:space="0" w:color="auto"/>
              <w:bottom w:val="single" w:sz="4" w:space="0" w:color="auto"/>
              <w:right w:val="single" w:sz="4" w:space="0" w:color="auto"/>
            </w:tcBorders>
            <w:vAlign w:val="center"/>
            <w:hideMark/>
          </w:tcPr>
          <w:p w14:paraId="609C1742"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Label ou normes environnementales</w:t>
            </w:r>
          </w:p>
        </w:tc>
      </w:tr>
      <w:tr w:rsidR="00287E7D" w:rsidRPr="00287E7D" w14:paraId="3DA4BC75" w14:textId="77777777">
        <w:trPr>
          <w:trHeight w:val="454"/>
        </w:trPr>
        <w:tc>
          <w:tcPr>
            <w:tcW w:w="998" w:type="dxa"/>
            <w:tcBorders>
              <w:top w:val="single" w:sz="4" w:space="0" w:color="auto"/>
              <w:left w:val="single" w:sz="4" w:space="0" w:color="auto"/>
              <w:bottom w:val="single" w:sz="4" w:space="0" w:color="auto"/>
              <w:right w:val="single" w:sz="4" w:space="0" w:color="auto"/>
            </w:tcBorders>
            <w:vAlign w:val="center"/>
            <w:hideMark/>
          </w:tcPr>
          <w:p w14:paraId="13BAF374" w14:textId="77777777" w:rsidR="00287E7D" w:rsidRPr="00287E7D" w:rsidRDefault="00287E7D" w:rsidP="00287E7D">
            <w:pPr>
              <w:spacing w:after="160" w:line="259" w:lineRule="auto"/>
              <w:jc w:val="center"/>
              <w:rPr>
                <w:rFonts w:ascii="Work Sans Light" w:hAnsi="Work Sans Light"/>
                <w:b/>
              </w:rPr>
            </w:pPr>
            <w:r w:rsidRPr="00287E7D">
              <w:rPr>
                <w:rFonts w:ascii="Work Sans Light" w:hAnsi="Work Sans Light"/>
                <w:b/>
              </w:rPr>
              <w:sym w:font="Wingdings" w:char="F0A8"/>
            </w:r>
          </w:p>
        </w:tc>
        <w:tc>
          <w:tcPr>
            <w:tcW w:w="8926" w:type="dxa"/>
            <w:gridSpan w:val="3"/>
            <w:tcBorders>
              <w:top w:val="single" w:sz="4" w:space="0" w:color="auto"/>
              <w:left w:val="single" w:sz="4" w:space="0" w:color="auto"/>
              <w:bottom w:val="single" w:sz="4" w:space="0" w:color="auto"/>
              <w:right w:val="single" w:sz="4" w:space="0" w:color="auto"/>
            </w:tcBorders>
            <w:vAlign w:val="center"/>
            <w:hideMark/>
          </w:tcPr>
          <w:p w14:paraId="061A6516" w14:textId="77777777" w:rsidR="00287E7D" w:rsidRPr="00287E7D" w:rsidRDefault="00287E7D" w:rsidP="005E236C">
            <w:pPr>
              <w:spacing w:after="160" w:line="259" w:lineRule="auto"/>
              <w:rPr>
                <w:rFonts w:ascii="Work Sans Light" w:hAnsi="Work Sans Light"/>
                <w:b/>
              </w:rPr>
            </w:pPr>
            <w:r w:rsidRPr="00287E7D">
              <w:rPr>
                <w:rFonts w:ascii="Work Sans Light" w:hAnsi="Work Sans Light"/>
                <w:b/>
              </w:rPr>
              <w:t xml:space="preserve">Autre : </w:t>
            </w:r>
          </w:p>
        </w:tc>
      </w:tr>
      <w:tr w:rsidR="00287E7D" w:rsidRPr="00287E7D" w14:paraId="56DC8E76" w14:textId="77777777" w:rsidTr="005379D9">
        <w:trPr>
          <w:trHeight w:val="3118"/>
        </w:trPr>
        <w:tc>
          <w:tcPr>
            <w:tcW w:w="9924" w:type="dxa"/>
            <w:gridSpan w:val="4"/>
            <w:tcBorders>
              <w:top w:val="single" w:sz="4" w:space="0" w:color="auto"/>
              <w:left w:val="single" w:sz="4" w:space="0" w:color="auto"/>
              <w:bottom w:val="single" w:sz="4" w:space="0" w:color="auto"/>
              <w:right w:val="single" w:sz="4" w:space="0" w:color="auto"/>
            </w:tcBorders>
          </w:tcPr>
          <w:p w14:paraId="73DEA892" w14:textId="77777777" w:rsidR="00287E7D" w:rsidRPr="00287E7D" w:rsidRDefault="00287E7D" w:rsidP="005379D9">
            <w:pPr>
              <w:spacing w:after="160" w:line="259" w:lineRule="auto"/>
              <w:rPr>
                <w:rFonts w:ascii="Work Sans Light" w:hAnsi="Work Sans Light"/>
                <w:b/>
              </w:rPr>
            </w:pPr>
            <w:r w:rsidRPr="00287E7D">
              <w:rPr>
                <w:rFonts w:ascii="Work Sans Light" w:hAnsi="Work Sans Light"/>
                <w:b/>
              </w:rPr>
              <w:t>&gt; Préciser les démarches engagées :</w:t>
            </w:r>
          </w:p>
          <w:p w14:paraId="3FF5E199" w14:textId="77777777" w:rsidR="00287E7D" w:rsidRPr="00287E7D" w:rsidRDefault="00287E7D" w:rsidP="00287E7D">
            <w:pPr>
              <w:spacing w:after="160" w:line="259" w:lineRule="auto"/>
              <w:jc w:val="center"/>
              <w:rPr>
                <w:rFonts w:ascii="Work Sans Light" w:hAnsi="Work Sans Light"/>
                <w:b/>
              </w:rPr>
            </w:pPr>
          </w:p>
        </w:tc>
      </w:tr>
    </w:tbl>
    <w:p w14:paraId="45F51049" w14:textId="2BAF9D78" w:rsidR="005379D9" w:rsidRPr="00287E7D" w:rsidRDefault="005379D9" w:rsidP="00287E7D">
      <w:pPr>
        <w:jc w:val="center"/>
        <w:rPr>
          <w:rFonts w:ascii="Work Sans Light" w:hAnsi="Work Sans Light"/>
          <w:b/>
        </w:rPr>
      </w:pPr>
    </w:p>
    <w:tbl>
      <w:tblPr>
        <w:tblStyle w:val="Grilledutableau"/>
        <w:tblW w:w="9924" w:type="dxa"/>
        <w:tblInd w:w="-431" w:type="dxa"/>
        <w:tblLook w:val="04A0" w:firstRow="1" w:lastRow="0" w:firstColumn="1" w:lastColumn="0" w:noHBand="0" w:noVBand="1"/>
      </w:tblPr>
      <w:tblGrid>
        <w:gridCol w:w="9924"/>
      </w:tblGrid>
      <w:tr w:rsidR="00287E7D" w:rsidRPr="00287E7D" w14:paraId="1F549A78" w14:textId="77777777" w:rsidTr="005379D9">
        <w:trPr>
          <w:trHeight w:val="737"/>
        </w:trPr>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2BAF04" w14:textId="77777777" w:rsidR="00287E7D" w:rsidRPr="00287E7D" w:rsidRDefault="00287E7D" w:rsidP="005379D9">
            <w:pPr>
              <w:spacing w:line="259" w:lineRule="auto"/>
              <w:jc w:val="center"/>
              <w:rPr>
                <w:rFonts w:ascii="Work Sans Light" w:hAnsi="Work Sans Light"/>
                <w:b/>
              </w:rPr>
            </w:pPr>
            <w:r w:rsidRPr="00287E7D">
              <w:rPr>
                <w:rFonts w:ascii="Work Sans Light" w:hAnsi="Work Sans Light"/>
                <w:b/>
              </w:rPr>
              <w:t>BIODIVERSITÉ</w:t>
            </w:r>
          </w:p>
          <w:p w14:paraId="3EE62CE1" w14:textId="77777777" w:rsidR="00287E7D" w:rsidRPr="00287E7D" w:rsidRDefault="00287E7D" w:rsidP="005379D9">
            <w:pPr>
              <w:spacing w:line="259" w:lineRule="auto"/>
              <w:jc w:val="center"/>
              <w:rPr>
                <w:rFonts w:ascii="Work Sans Light" w:hAnsi="Work Sans Light"/>
                <w:b/>
              </w:rPr>
            </w:pPr>
            <w:r w:rsidRPr="00287E7D">
              <w:rPr>
                <w:rFonts w:ascii="Work Sans Light" w:hAnsi="Work Sans Light"/>
                <w:b/>
              </w:rPr>
              <w:t xml:space="preserve">&gt; </w:t>
            </w:r>
            <w:r w:rsidRPr="005379D9">
              <w:rPr>
                <w:rFonts w:ascii="Work Sans Light" w:hAnsi="Work Sans Light"/>
              </w:rPr>
              <w:t>Avez-vous déjà mené des actions dans le domaine plus spécifique de la biodiversité ?</w:t>
            </w:r>
          </w:p>
        </w:tc>
      </w:tr>
      <w:tr w:rsidR="00287E7D" w:rsidRPr="00287E7D" w14:paraId="78791F45" w14:textId="77777777" w:rsidTr="005379D9">
        <w:trPr>
          <w:trHeight w:val="3118"/>
        </w:trPr>
        <w:tc>
          <w:tcPr>
            <w:tcW w:w="9924" w:type="dxa"/>
            <w:tcBorders>
              <w:top w:val="single" w:sz="4" w:space="0" w:color="auto"/>
              <w:left w:val="single" w:sz="4" w:space="0" w:color="auto"/>
              <w:bottom w:val="single" w:sz="4" w:space="0" w:color="auto"/>
              <w:right w:val="single" w:sz="4" w:space="0" w:color="auto"/>
            </w:tcBorders>
            <w:hideMark/>
          </w:tcPr>
          <w:p w14:paraId="0BB6A232" w14:textId="77777777" w:rsidR="00287E7D" w:rsidRPr="00287E7D" w:rsidRDefault="00287E7D" w:rsidP="005379D9">
            <w:pPr>
              <w:spacing w:after="160" w:line="259" w:lineRule="auto"/>
              <w:rPr>
                <w:rFonts w:ascii="Work Sans Light" w:hAnsi="Work Sans Light"/>
                <w:b/>
              </w:rPr>
            </w:pPr>
            <w:r w:rsidRPr="00287E7D">
              <w:rPr>
                <w:rFonts w:ascii="Work Sans Light" w:hAnsi="Work Sans Light"/>
                <w:b/>
              </w:rPr>
              <w:t>&gt; Préciser les actions réalisées ou les démarches engagées :</w:t>
            </w:r>
          </w:p>
        </w:tc>
      </w:tr>
      <w:tr w:rsidR="00287E7D" w:rsidRPr="00287E7D" w14:paraId="09E323FF" w14:textId="77777777" w:rsidTr="005379D9">
        <w:trPr>
          <w:trHeight w:val="3118"/>
        </w:trPr>
        <w:tc>
          <w:tcPr>
            <w:tcW w:w="9924" w:type="dxa"/>
            <w:tcBorders>
              <w:top w:val="single" w:sz="4" w:space="0" w:color="auto"/>
              <w:left w:val="single" w:sz="4" w:space="0" w:color="auto"/>
              <w:bottom w:val="single" w:sz="4" w:space="0" w:color="auto"/>
              <w:right w:val="single" w:sz="4" w:space="0" w:color="auto"/>
            </w:tcBorders>
            <w:hideMark/>
          </w:tcPr>
          <w:p w14:paraId="59B1825E" w14:textId="77777777" w:rsidR="00287E7D" w:rsidRPr="00287E7D" w:rsidRDefault="00287E7D" w:rsidP="005379D9">
            <w:pPr>
              <w:spacing w:after="160" w:line="259" w:lineRule="auto"/>
              <w:rPr>
                <w:rFonts w:ascii="Work Sans Light" w:hAnsi="Work Sans Light"/>
                <w:b/>
              </w:rPr>
            </w:pPr>
            <w:r w:rsidRPr="00287E7D">
              <w:rPr>
                <w:rFonts w:ascii="Work Sans Light" w:hAnsi="Work Sans Light"/>
                <w:b/>
              </w:rPr>
              <w:t>&gt; A présent, quelles sont vos intentions ou vos projets en matière de Biodiversité ?</w:t>
            </w:r>
          </w:p>
        </w:tc>
      </w:tr>
      <w:tr w:rsidR="00287E7D" w:rsidRPr="00287E7D" w14:paraId="7C8B13BA" w14:textId="77777777">
        <w:trPr>
          <w:trHeight w:val="737"/>
        </w:trPr>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F23645" w14:textId="77777777" w:rsidR="00287E7D" w:rsidRPr="00287E7D" w:rsidRDefault="00287E7D" w:rsidP="005379D9">
            <w:pPr>
              <w:jc w:val="center"/>
              <w:rPr>
                <w:rFonts w:ascii="Work Sans Light" w:hAnsi="Work Sans Light"/>
                <w:b/>
              </w:rPr>
            </w:pPr>
            <w:r w:rsidRPr="00287E7D">
              <w:rPr>
                <w:rFonts w:ascii="Work Sans Light" w:hAnsi="Work Sans Light"/>
                <w:b/>
              </w:rPr>
              <w:lastRenderedPageBreak/>
              <w:t>COMMENTAIRE LIBRE</w:t>
            </w:r>
          </w:p>
          <w:p w14:paraId="7018A551" w14:textId="2A60FD02" w:rsidR="00287E7D" w:rsidRPr="00287E7D" w:rsidRDefault="00287E7D" w:rsidP="00287E7D">
            <w:pPr>
              <w:spacing w:after="160" w:line="259" w:lineRule="auto"/>
              <w:jc w:val="center"/>
              <w:rPr>
                <w:rFonts w:ascii="Work Sans Light" w:hAnsi="Work Sans Light"/>
                <w:b/>
              </w:rPr>
            </w:pPr>
            <w:r w:rsidRPr="005379D9">
              <w:rPr>
                <w:rFonts w:ascii="Work Sans Light" w:hAnsi="Work Sans Light"/>
              </w:rPr>
              <w:t xml:space="preserve">&gt; autres </w:t>
            </w:r>
            <w:proofErr w:type="gramStart"/>
            <w:r w:rsidRPr="005379D9">
              <w:rPr>
                <w:rFonts w:ascii="Work Sans Light" w:hAnsi="Work Sans Light"/>
              </w:rPr>
              <w:t>précisions</w:t>
            </w:r>
            <w:proofErr w:type="gramEnd"/>
            <w:r w:rsidRPr="005379D9">
              <w:rPr>
                <w:rFonts w:ascii="Work Sans Light" w:hAnsi="Work Sans Light"/>
              </w:rPr>
              <w:t>, détail</w:t>
            </w:r>
            <w:r w:rsidR="005E236C">
              <w:rPr>
                <w:rFonts w:ascii="Work Sans Light" w:hAnsi="Work Sans Light"/>
              </w:rPr>
              <w:t>s</w:t>
            </w:r>
            <w:r w:rsidRPr="005379D9">
              <w:rPr>
                <w:rFonts w:ascii="Work Sans Light" w:hAnsi="Work Sans Light"/>
              </w:rPr>
              <w:t>, questions, etc.</w:t>
            </w:r>
            <w:r w:rsidRPr="00287E7D">
              <w:rPr>
                <w:rFonts w:ascii="Work Sans Light" w:hAnsi="Work Sans Light"/>
                <w:b/>
              </w:rPr>
              <w:t xml:space="preserve">  </w:t>
            </w:r>
          </w:p>
        </w:tc>
      </w:tr>
      <w:tr w:rsidR="00287E7D" w:rsidRPr="00287E7D" w14:paraId="2B17858B" w14:textId="77777777" w:rsidTr="00A054E5">
        <w:trPr>
          <w:trHeight w:val="3402"/>
        </w:trPr>
        <w:tc>
          <w:tcPr>
            <w:tcW w:w="9924" w:type="dxa"/>
            <w:tcBorders>
              <w:top w:val="single" w:sz="4" w:space="0" w:color="auto"/>
              <w:left w:val="single" w:sz="4" w:space="0" w:color="auto"/>
              <w:bottom w:val="single" w:sz="4" w:space="0" w:color="auto"/>
              <w:right w:val="single" w:sz="4" w:space="0" w:color="auto"/>
            </w:tcBorders>
          </w:tcPr>
          <w:p w14:paraId="7E80B7C9" w14:textId="77777777" w:rsidR="00287E7D" w:rsidRPr="00287E7D" w:rsidRDefault="00287E7D" w:rsidP="00287E7D">
            <w:pPr>
              <w:spacing w:after="160" w:line="259" w:lineRule="auto"/>
              <w:jc w:val="center"/>
              <w:rPr>
                <w:rFonts w:ascii="Work Sans Light" w:hAnsi="Work Sans Light"/>
                <w:b/>
              </w:rPr>
            </w:pPr>
          </w:p>
        </w:tc>
      </w:tr>
    </w:tbl>
    <w:p w14:paraId="2E414770" w14:textId="195E6643" w:rsidR="00F336BD" w:rsidRPr="006B759F" w:rsidRDefault="00F336BD">
      <w:pPr>
        <w:rPr>
          <w:rFonts w:ascii="Work Sans Light" w:hAnsi="Work Sans Light"/>
        </w:rPr>
      </w:pPr>
    </w:p>
    <w:p w14:paraId="5585D242" w14:textId="323A92A6" w:rsidR="00F336BD" w:rsidRPr="006B759F" w:rsidRDefault="00F336BD">
      <w:pPr>
        <w:rPr>
          <w:rFonts w:ascii="Work Sans Light" w:hAnsi="Work Sans Light"/>
        </w:rPr>
      </w:pPr>
      <w:r w:rsidRPr="006B759F">
        <w:rPr>
          <w:rFonts w:ascii="Work Sans Light" w:hAnsi="Work Sans Light"/>
        </w:rPr>
        <w:t xml:space="preserve">Fait à :                                                         le : </w:t>
      </w:r>
    </w:p>
    <w:p w14:paraId="4CA5C6D0" w14:textId="0EC8EBD6" w:rsidR="00F336BD" w:rsidRPr="006B759F" w:rsidRDefault="00F336BD">
      <w:pPr>
        <w:rPr>
          <w:rFonts w:ascii="Work Sans Light" w:hAnsi="Work Sans Light"/>
        </w:rPr>
      </w:pPr>
    </w:p>
    <w:p w14:paraId="4D0C3527" w14:textId="6AED9522" w:rsidR="00F336BD" w:rsidRPr="006B759F" w:rsidRDefault="00F336BD">
      <w:pPr>
        <w:rPr>
          <w:rFonts w:ascii="Work Sans Light" w:hAnsi="Work Sans Light"/>
        </w:rPr>
      </w:pPr>
      <w:r w:rsidRPr="006B759F">
        <w:rPr>
          <w:rFonts w:ascii="Work Sans Light" w:hAnsi="Work Sans Light"/>
        </w:rPr>
        <w:t xml:space="preserve">Signature : </w:t>
      </w:r>
    </w:p>
    <w:sectPr w:rsidR="00F336BD" w:rsidRPr="006B759F" w:rsidSect="006560E2">
      <w:footerReference w:type="default" r:id="rId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161C" w14:textId="77777777" w:rsidR="008D48C3" w:rsidRDefault="008D48C3" w:rsidP="009F460B">
      <w:pPr>
        <w:spacing w:after="0" w:line="240" w:lineRule="auto"/>
      </w:pPr>
      <w:r>
        <w:separator/>
      </w:r>
    </w:p>
  </w:endnote>
  <w:endnote w:type="continuationSeparator" w:id="0">
    <w:p w14:paraId="401C4E56" w14:textId="77777777" w:rsidR="008D48C3" w:rsidRDefault="008D48C3" w:rsidP="009F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altName w:val="Times New Roman"/>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venir Next LT Pro Light">
    <w:altName w:val="Arial"/>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47197"/>
      <w:docPartObj>
        <w:docPartGallery w:val="Page Numbers (Bottom of Page)"/>
        <w:docPartUnique/>
      </w:docPartObj>
    </w:sdtPr>
    <w:sdtEndPr/>
    <w:sdtContent>
      <w:p w14:paraId="75A54AF9" w14:textId="3F60B7A0" w:rsidR="00FE3AE2" w:rsidRDefault="00FE3AE2">
        <w:pPr>
          <w:pStyle w:val="Pieddepage"/>
          <w:jc w:val="right"/>
        </w:pPr>
        <w:r>
          <w:fldChar w:fldCharType="begin"/>
        </w:r>
        <w:r>
          <w:instrText>PAGE   \* MERGEFORMAT</w:instrText>
        </w:r>
        <w:r>
          <w:fldChar w:fldCharType="separate"/>
        </w:r>
        <w:r w:rsidR="0068637F">
          <w:rPr>
            <w:noProof/>
          </w:rPr>
          <w:t>4</w:t>
        </w:r>
        <w:r>
          <w:fldChar w:fldCharType="end"/>
        </w:r>
      </w:p>
    </w:sdtContent>
  </w:sdt>
  <w:p w14:paraId="1B2AB05A" w14:textId="77777777" w:rsidR="00FE3AE2" w:rsidRDefault="00FE3A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929177"/>
      <w:docPartObj>
        <w:docPartGallery w:val="Page Numbers (Bottom of Page)"/>
        <w:docPartUnique/>
      </w:docPartObj>
    </w:sdtPr>
    <w:sdtEndPr/>
    <w:sdtContent>
      <w:p w14:paraId="75792585" w14:textId="6ACFE815" w:rsidR="00FE3AE2" w:rsidRDefault="00FE3AE2">
        <w:pPr>
          <w:pStyle w:val="Pieddepage"/>
          <w:jc w:val="right"/>
        </w:pPr>
        <w:r>
          <w:fldChar w:fldCharType="begin"/>
        </w:r>
        <w:r>
          <w:instrText>PAGE   \* MERGEFORMAT</w:instrText>
        </w:r>
        <w:r>
          <w:fldChar w:fldCharType="separate"/>
        </w:r>
        <w:r w:rsidR="0068637F">
          <w:rPr>
            <w:noProof/>
          </w:rPr>
          <w:t>8</w:t>
        </w:r>
        <w:r>
          <w:fldChar w:fldCharType="end"/>
        </w:r>
      </w:p>
    </w:sdtContent>
  </w:sdt>
  <w:p w14:paraId="45D8B2DC" w14:textId="77777777" w:rsidR="00FE3AE2" w:rsidRDefault="00FE3A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1B69" w14:textId="77777777" w:rsidR="008D48C3" w:rsidRDefault="008D48C3" w:rsidP="009F460B">
      <w:pPr>
        <w:spacing w:after="0" w:line="240" w:lineRule="auto"/>
      </w:pPr>
      <w:r>
        <w:separator/>
      </w:r>
    </w:p>
  </w:footnote>
  <w:footnote w:type="continuationSeparator" w:id="0">
    <w:p w14:paraId="63CCBC9E" w14:textId="77777777" w:rsidR="008D48C3" w:rsidRDefault="008D48C3" w:rsidP="009F4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7D"/>
    <w:multiLevelType w:val="hybridMultilevel"/>
    <w:tmpl w:val="5A9C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180176"/>
    <w:multiLevelType w:val="hybridMultilevel"/>
    <w:tmpl w:val="4ADEA678"/>
    <w:lvl w:ilvl="0" w:tplc="D5F81498">
      <w:numFmt w:val="bullet"/>
      <w:lvlText w:val="-"/>
      <w:lvlJc w:val="left"/>
      <w:pPr>
        <w:ind w:left="1069" w:hanging="360"/>
      </w:pPr>
      <w:rPr>
        <w:rFonts w:ascii="Work Sans Light" w:eastAsiaTheme="minorHAnsi" w:hAnsi="Work Sans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7190BED"/>
    <w:multiLevelType w:val="hybridMultilevel"/>
    <w:tmpl w:val="BD1675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E80327"/>
    <w:multiLevelType w:val="hybridMultilevel"/>
    <w:tmpl w:val="41C0D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A4716E"/>
    <w:multiLevelType w:val="hybridMultilevel"/>
    <w:tmpl w:val="8F88D3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331B50"/>
    <w:multiLevelType w:val="hybridMultilevel"/>
    <w:tmpl w:val="71E2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028C2"/>
    <w:multiLevelType w:val="hybridMultilevel"/>
    <w:tmpl w:val="4F249166"/>
    <w:lvl w:ilvl="0" w:tplc="10107498">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894666"/>
    <w:multiLevelType w:val="multilevel"/>
    <w:tmpl w:val="D7D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A7C0A"/>
    <w:multiLevelType w:val="hybridMultilevel"/>
    <w:tmpl w:val="8D66FFE4"/>
    <w:lvl w:ilvl="0" w:tplc="F9D278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1C019F"/>
    <w:multiLevelType w:val="hybridMultilevel"/>
    <w:tmpl w:val="AFA619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08C4611"/>
    <w:multiLevelType w:val="hybridMultilevel"/>
    <w:tmpl w:val="816A3028"/>
    <w:lvl w:ilvl="0" w:tplc="C0C61E60">
      <w:start w:val="1"/>
      <w:numFmt w:val="bullet"/>
      <w:lvlText w:val="•"/>
      <w:lvlJc w:val="left"/>
      <w:pPr>
        <w:tabs>
          <w:tab w:val="num" w:pos="1070"/>
        </w:tabs>
        <w:ind w:left="1070" w:hanging="360"/>
      </w:pPr>
      <w:rPr>
        <w:rFonts w:ascii="Times New Roman" w:hAnsi="Times New Roman" w:hint="default"/>
      </w:rPr>
    </w:lvl>
    <w:lvl w:ilvl="1" w:tplc="B142DD3C" w:tentative="1">
      <w:start w:val="1"/>
      <w:numFmt w:val="bullet"/>
      <w:lvlText w:val="•"/>
      <w:lvlJc w:val="left"/>
      <w:pPr>
        <w:tabs>
          <w:tab w:val="num" w:pos="1790"/>
        </w:tabs>
        <w:ind w:left="1790" w:hanging="360"/>
      </w:pPr>
      <w:rPr>
        <w:rFonts w:ascii="Times New Roman" w:hAnsi="Times New Roman" w:hint="default"/>
      </w:rPr>
    </w:lvl>
    <w:lvl w:ilvl="2" w:tplc="CF48AAA8" w:tentative="1">
      <w:start w:val="1"/>
      <w:numFmt w:val="bullet"/>
      <w:lvlText w:val="•"/>
      <w:lvlJc w:val="left"/>
      <w:pPr>
        <w:tabs>
          <w:tab w:val="num" w:pos="2510"/>
        </w:tabs>
        <w:ind w:left="2510" w:hanging="360"/>
      </w:pPr>
      <w:rPr>
        <w:rFonts w:ascii="Times New Roman" w:hAnsi="Times New Roman" w:hint="default"/>
      </w:rPr>
    </w:lvl>
    <w:lvl w:ilvl="3" w:tplc="5966FE64" w:tentative="1">
      <w:start w:val="1"/>
      <w:numFmt w:val="bullet"/>
      <w:lvlText w:val="•"/>
      <w:lvlJc w:val="left"/>
      <w:pPr>
        <w:tabs>
          <w:tab w:val="num" w:pos="3230"/>
        </w:tabs>
        <w:ind w:left="3230" w:hanging="360"/>
      </w:pPr>
      <w:rPr>
        <w:rFonts w:ascii="Times New Roman" w:hAnsi="Times New Roman" w:hint="default"/>
      </w:rPr>
    </w:lvl>
    <w:lvl w:ilvl="4" w:tplc="0894901A" w:tentative="1">
      <w:start w:val="1"/>
      <w:numFmt w:val="bullet"/>
      <w:lvlText w:val="•"/>
      <w:lvlJc w:val="left"/>
      <w:pPr>
        <w:tabs>
          <w:tab w:val="num" w:pos="3950"/>
        </w:tabs>
        <w:ind w:left="3950" w:hanging="360"/>
      </w:pPr>
      <w:rPr>
        <w:rFonts w:ascii="Times New Roman" w:hAnsi="Times New Roman" w:hint="default"/>
      </w:rPr>
    </w:lvl>
    <w:lvl w:ilvl="5" w:tplc="9A9825E4" w:tentative="1">
      <w:start w:val="1"/>
      <w:numFmt w:val="bullet"/>
      <w:lvlText w:val="•"/>
      <w:lvlJc w:val="left"/>
      <w:pPr>
        <w:tabs>
          <w:tab w:val="num" w:pos="4670"/>
        </w:tabs>
        <w:ind w:left="4670" w:hanging="360"/>
      </w:pPr>
      <w:rPr>
        <w:rFonts w:ascii="Times New Roman" w:hAnsi="Times New Roman" w:hint="default"/>
      </w:rPr>
    </w:lvl>
    <w:lvl w:ilvl="6" w:tplc="23BE8846" w:tentative="1">
      <w:start w:val="1"/>
      <w:numFmt w:val="bullet"/>
      <w:lvlText w:val="•"/>
      <w:lvlJc w:val="left"/>
      <w:pPr>
        <w:tabs>
          <w:tab w:val="num" w:pos="5390"/>
        </w:tabs>
        <w:ind w:left="5390" w:hanging="360"/>
      </w:pPr>
      <w:rPr>
        <w:rFonts w:ascii="Times New Roman" w:hAnsi="Times New Roman" w:hint="default"/>
      </w:rPr>
    </w:lvl>
    <w:lvl w:ilvl="7" w:tplc="494EA58E" w:tentative="1">
      <w:start w:val="1"/>
      <w:numFmt w:val="bullet"/>
      <w:lvlText w:val="•"/>
      <w:lvlJc w:val="left"/>
      <w:pPr>
        <w:tabs>
          <w:tab w:val="num" w:pos="6110"/>
        </w:tabs>
        <w:ind w:left="6110" w:hanging="360"/>
      </w:pPr>
      <w:rPr>
        <w:rFonts w:ascii="Times New Roman" w:hAnsi="Times New Roman" w:hint="default"/>
      </w:rPr>
    </w:lvl>
    <w:lvl w:ilvl="8" w:tplc="ADE47460" w:tentative="1">
      <w:start w:val="1"/>
      <w:numFmt w:val="bullet"/>
      <w:lvlText w:val="•"/>
      <w:lvlJc w:val="left"/>
      <w:pPr>
        <w:tabs>
          <w:tab w:val="num" w:pos="6830"/>
        </w:tabs>
        <w:ind w:left="6830" w:hanging="360"/>
      </w:pPr>
      <w:rPr>
        <w:rFonts w:ascii="Times New Roman" w:hAnsi="Times New Roman" w:hint="default"/>
      </w:rPr>
    </w:lvl>
  </w:abstractNum>
  <w:abstractNum w:abstractNumId="11" w15:restartNumberingAfterBreak="0">
    <w:nsid w:val="54592F67"/>
    <w:multiLevelType w:val="hybridMultilevel"/>
    <w:tmpl w:val="5AB40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B52EC1"/>
    <w:multiLevelType w:val="hybridMultilevel"/>
    <w:tmpl w:val="DD3825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87F3F44"/>
    <w:multiLevelType w:val="hybridMultilevel"/>
    <w:tmpl w:val="94505428"/>
    <w:lvl w:ilvl="0" w:tplc="FEBAC634">
      <w:start w:val="1"/>
      <w:numFmt w:val="bullet"/>
      <w:lvlText w:val="-"/>
      <w:lvlJc w:val="left"/>
      <w:pPr>
        <w:tabs>
          <w:tab w:val="num" w:pos="360"/>
        </w:tabs>
        <w:ind w:left="360" w:hanging="360"/>
      </w:pPr>
      <w:rPr>
        <w:rFonts w:ascii="Times New Roman" w:hAnsi="Times New Roman" w:hint="default"/>
      </w:rPr>
    </w:lvl>
    <w:lvl w:ilvl="1" w:tplc="68B09D9C" w:tentative="1">
      <w:start w:val="1"/>
      <w:numFmt w:val="bullet"/>
      <w:lvlText w:val="-"/>
      <w:lvlJc w:val="left"/>
      <w:pPr>
        <w:tabs>
          <w:tab w:val="num" w:pos="1080"/>
        </w:tabs>
        <w:ind w:left="1080" w:hanging="360"/>
      </w:pPr>
      <w:rPr>
        <w:rFonts w:ascii="Times New Roman" w:hAnsi="Times New Roman" w:hint="default"/>
      </w:rPr>
    </w:lvl>
    <w:lvl w:ilvl="2" w:tplc="E142644C" w:tentative="1">
      <w:start w:val="1"/>
      <w:numFmt w:val="bullet"/>
      <w:lvlText w:val="-"/>
      <w:lvlJc w:val="left"/>
      <w:pPr>
        <w:tabs>
          <w:tab w:val="num" w:pos="1800"/>
        </w:tabs>
        <w:ind w:left="1800" w:hanging="360"/>
      </w:pPr>
      <w:rPr>
        <w:rFonts w:ascii="Times New Roman" w:hAnsi="Times New Roman" w:hint="default"/>
      </w:rPr>
    </w:lvl>
    <w:lvl w:ilvl="3" w:tplc="0BE24A44" w:tentative="1">
      <w:start w:val="1"/>
      <w:numFmt w:val="bullet"/>
      <w:lvlText w:val="-"/>
      <w:lvlJc w:val="left"/>
      <w:pPr>
        <w:tabs>
          <w:tab w:val="num" w:pos="2520"/>
        </w:tabs>
        <w:ind w:left="2520" w:hanging="360"/>
      </w:pPr>
      <w:rPr>
        <w:rFonts w:ascii="Times New Roman" w:hAnsi="Times New Roman" w:hint="default"/>
      </w:rPr>
    </w:lvl>
    <w:lvl w:ilvl="4" w:tplc="75502138" w:tentative="1">
      <w:start w:val="1"/>
      <w:numFmt w:val="bullet"/>
      <w:lvlText w:val="-"/>
      <w:lvlJc w:val="left"/>
      <w:pPr>
        <w:tabs>
          <w:tab w:val="num" w:pos="3240"/>
        </w:tabs>
        <w:ind w:left="3240" w:hanging="360"/>
      </w:pPr>
      <w:rPr>
        <w:rFonts w:ascii="Times New Roman" w:hAnsi="Times New Roman" w:hint="default"/>
      </w:rPr>
    </w:lvl>
    <w:lvl w:ilvl="5" w:tplc="DD940C1C" w:tentative="1">
      <w:start w:val="1"/>
      <w:numFmt w:val="bullet"/>
      <w:lvlText w:val="-"/>
      <w:lvlJc w:val="left"/>
      <w:pPr>
        <w:tabs>
          <w:tab w:val="num" w:pos="3960"/>
        </w:tabs>
        <w:ind w:left="3960" w:hanging="360"/>
      </w:pPr>
      <w:rPr>
        <w:rFonts w:ascii="Times New Roman" w:hAnsi="Times New Roman" w:hint="default"/>
      </w:rPr>
    </w:lvl>
    <w:lvl w:ilvl="6" w:tplc="FAC2ACA0" w:tentative="1">
      <w:start w:val="1"/>
      <w:numFmt w:val="bullet"/>
      <w:lvlText w:val="-"/>
      <w:lvlJc w:val="left"/>
      <w:pPr>
        <w:tabs>
          <w:tab w:val="num" w:pos="4680"/>
        </w:tabs>
        <w:ind w:left="4680" w:hanging="360"/>
      </w:pPr>
      <w:rPr>
        <w:rFonts w:ascii="Times New Roman" w:hAnsi="Times New Roman" w:hint="default"/>
      </w:rPr>
    </w:lvl>
    <w:lvl w:ilvl="7" w:tplc="0B0E68F0" w:tentative="1">
      <w:start w:val="1"/>
      <w:numFmt w:val="bullet"/>
      <w:lvlText w:val="-"/>
      <w:lvlJc w:val="left"/>
      <w:pPr>
        <w:tabs>
          <w:tab w:val="num" w:pos="5400"/>
        </w:tabs>
        <w:ind w:left="5400" w:hanging="360"/>
      </w:pPr>
      <w:rPr>
        <w:rFonts w:ascii="Times New Roman" w:hAnsi="Times New Roman" w:hint="default"/>
      </w:rPr>
    </w:lvl>
    <w:lvl w:ilvl="8" w:tplc="5F2694FC"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627A1D8D"/>
    <w:multiLevelType w:val="hybridMultilevel"/>
    <w:tmpl w:val="A9D26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D74C38"/>
    <w:multiLevelType w:val="hybridMultilevel"/>
    <w:tmpl w:val="6AB86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C61FE3"/>
    <w:multiLevelType w:val="multilevel"/>
    <w:tmpl w:val="169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023FD"/>
    <w:multiLevelType w:val="hybridMultilevel"/>
    <w:tmpl w:val="AEBCF8C4"/>
    <w:lvl w:ilvl="0" w:tplc="10107498">
      <w:numFmt w:val="bullet"/>
      <w:lvlText w:val="-"/>
      <w:lvlJc w:val="left"/>
      <w:pPr>
        <w:ind w:left="1429" w:hanging="360"/>
      </w:pPr>
      <w:rPr>
        <w:rFonts w:ascii="Avenir Next LT Pro Light" w:eastAsiaTheme="minorHAnsi" w:hAnsi="Avenir Next LT Pro Light"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6C831D4C"/>
    <w:multiLevelType w:val="hybridMultilevel"/>
    <w:tmpl w:val="44168778"/>
    <w:lvl w:ilvl="0" w:tplc="CD3E4DD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DE70C5B"/>
    <w:multiLevelType w:val="hybridMultilevel"/>
    <w:tmpl w:val="7A1AC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DF5699"/>
    <w:multiLevelType w:val="hybridMultilevel"/>
    <w:tmpl w:val="CD38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DC033D"/>
    <w:multiLevelType w:val="hybridMultilevel"/>
    <w:tmpl w:val="69CC3A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9F324B5"/>
    <w:multiLevelType w:val="hybridMultilevel"/>
    <w:tmpl w:val="3C6A3D7E"/>
    <w:lvl w:ilvl="0" w:tplc="BDA28C84">
      <w:numFmt w:val="bullet"/>
      <w:lvlText w:val="-"/>
      <w:lvlJc w:val="left"/>
      <w:pPr>
        <w:ind w:left="720" w:hanging="360"/>
      </w:pPr>
      <w:rPr>
        <w:rFonts w:ascii="Work Sans Light" w:eastAsiaTheme="minorHAnsi" w:hAnsi="Work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6B71F5"/>
    <w:multiLevelType w:val="hybridMultilevel"/>
    <w:tmpl w:val="3272CF4E"/>
    <w:lvl w:ilvl="0" w:tplc="CD3E4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1943769">
    <w:abstractNumId w:val="16"/>
  </w:num>
  <w:num w:numId="2" w16cid:durableId="486092142">
    <w:abstractNumId w:val="7"/>
  </w:num>
  <w:num w:numId="3" w16cid:durableId="878905191">
    <w:abstractNumId w:val="11"/>
  </w:num>
  <w:num w:numId="4" w16cid:durableId="1195651250">
    <w:abstractNumId w:val="6"/>
  </w:num>
  <w:num w:numId="5" w16cid:durableId="687414261">
    <w:abstractNumId w:val="8"/>
  </w:num>
  <w:num w:numId="6" w16cid:durableId="2095085652">
    <w:abstractNumId w:val="17"/>
  </w:num>
  <w:num w:numId="7" w16cid:durableId="1314333251">
    <w:abstractNumId w:val="1"/>
  </w:num>
  <w:num w:numId="8" w16cid:durableId="103424295">
    <w:abstractNumId w:val="14"/>
  </w:num>
  <w:num w:numId="9" w16cid:durableId="125440871">
    <w:abstractNumId w:val="5"/>
  </w:num>
  <w:num w:numId="10" w16cid:durableId="1117985778">
    <w:abstractNumId w:val="0"/>
  </w:num>
  <w:num w:numId="11" w16cid:durableId="1707872489">
    <w:abstractNumId w:val="9"/>
  </w:num>
  <w:num w:numId="12" w16cid:durableId="1640646340">
    <w:abstractNumId w:val="2"/>
  </w:num>
  <w:num w:numId="13" w16cid:durableId="987592255">
    <w:abstractNumId w:val="21"/>
  </w:num>
  <w:num w:numId="14" w16cid:durableId="37246635">
    <w:abstractNumId w:val="3"/>
  </w:num>
  <w:num w:numId="15" w16cid:durableId="30304979">
    <w:abstractNumId w:val="12"/>
  </w:num>
  <w:num w:numId="16" w16cid:durableId="1859731312">
    <w:abstractNumId w:val="10"/>
  </w:num>
  <w:num w:numId="17" w16cid:durableId="1484934301">
    <w:abstractNumId w:val="4"/>
  </w:num>
  <w:num w:numId="18" w16cid:durableId="484585631">
    <w:abstractNumId w:val="18"/>
  </w:num>
  <w:num w:numId="19" w16cid:durableId="1580096960">
    <w:abstractNumId w:val="13"/>
  </w:num>
  <w:num w:numId="20" w16cid:durableId="865869443">
    <w:abstractNumId w:val="23"/>
  </w:num>
  <w:num w:numId="21" w16cid:durableId="2069574126">
    <w:abstractNumId w:val="19"/>
  </w:num>
  <w:num w:numId="22" w16cid:durableId="2133405174">
    <w:abstractNumId w:val="20"/>
  </w:num>
  <w:num w:numId="23" w16cid:durableId="202641495">
    <w:abstractNumId w:val="15"/>
  </w:num>
  <w:num w:numId="24" w16cid:durableId="8728403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62"/>
    <w:rsid w:val="00000EFD"/>
    <w:rsid w:val="000032E2"/>
    <w:rsid w:val="000118DA"/>
    <w:rsid w:val="0002171D"/>
    <w:rsid w:val="000269A6"/>
    <w:rsid w:val="00027AE3"/>
    <w:rsid w:val="0003154A"/>
    <w:rsid w:val="00040A02"/>
    <w:rsid w:val="00041114"/>
    <w:rsid w:val="0004188B"/>
    <w:rsid w:val="00044D0A"/>
    <w:rsid w:val="00047676"/>
    <w:rsid w:val="00051503"/>
    <w:rsid w:val="00054EA2"/>
    <w:rsid w:val="0006001A"/>
    <w:rsid w:val="00063CFE"/>
    <w:rsid w:val="000805C7"/>
    <w:rsid w:val="000814FB"/>
    <w:rsid w:val="0009397E"/>
    <w:rsid w:val="00093AA6"/>
    <w:rsid w:val="000A575D"/>
    <w:rsid w:val="000A58BE"/>
    <w:rsid w:val="000B13DA"/>
    <w:rsid w:val="000D15F9"/>
    <w:rsid w:val="000D3E1D"/>
    <w:rsid w:val="000D7CA4"/>
    <w:rsid w:val="000E3816"/>
    <w:rsid w:val="000E38C9"/>
    <w:rsid w:val="000E4665"/>
    <w:rsid w:val="000F7B9F"/>
    <w:rsid w:val="00126828"/>
    <w:rsid w:val="00127087"/>
    <w:rsid w:val="00127A76"/>
    <w:rsid w:val="001502D3"/>
    <w:rsid w:val="001543C1"/>
    <w:rsid w:val="0015679F"/>
    <w:rsid w:val="00185087"/>
    <w:rsid w:val="00187438"/>
    <w:rsid w:val="00187CA8"/>
    <w:rsid w:val="001A4E5B"/>
    <w:rsid w:val="001A71E2"/>
    <w:rsid w:val="001C0FC3"/>
    <w:rsid w:val="001D19CD"/>
    <w:rsid w:val="002115AF"/>
    <w:rsid w:val="002267C0"/>
    <w:rsid w:val="002363B4"/>
    <w:rsid w:val="00237776"/>
    <w:rsid w:val="00252F34"/>
    <w:rsid w:val="002777E8"/>
    <w:rsid w:val="00287E7D"/>
    <w:rsid w:val="0029081B"/>
    <w:rsid w:val="00293D28"/>
    <w:rsid w:val="002A36A9"/>
    <w:rsid w:val="002C091C"/>
    <w:rsid w:val="002C29E3"/>
    <w:rsid w:val="002D1500"/>
    <w:rsid w:val="002F18BA"/>
    <w:rsid w:val="002F28E6"/>
    <w:rsid w:val="00305A4A"/>
    <w:rsid w:val="00305CD7"/>
    <w:rsid w:val="00314AEF"/>
    <w:rsid w:val="003157D3"/>
    <w:rsid w:val="003256F3"/>
    <w:rsid w:val="00335A31"/>
    <w:rsid w:val="00351186"/>
    <w:rsid w:val="003659BD"/>
    <w:rsid w:val="00371A08"/>
    <w:rsid w:val="003914F6"/>
    <w:rsid w:val="003960B1"/>
    <w:rsid w:val="003A32E2"/>
    <w:rsid w:val="003B094C"/>
    <w:rsid w:val="003D680A"/>
    <w:rsid w:val="003D6D57"/>
    <w:rsid w:val="003E18F4"/>
    <w:rsid w:val="003E1D54"/>
    <w:rsid w:val="003E44DA"/>
    <w:rsid w:val="003F172C"/>
    <w:rsid w:val="00416BB7"/>
    <w:rsid w:val="004174B6"/>
    <w:rsid w:val="00425E9F"/>
    <w:rsid w:val="004324A4"/>
    <w:rsid w:val="00437647"/>
    <w:rsid w:val="004515CC"/>
    <w:rsid w:val="0046462C"/>
    <w:rsid w:val="0046795F"/>
    <w:rsid w:val="0047072F"/>
    <w:rsid w:val="00471A81"/>
    <w:rsid w:val="00472104"/>
    <w:rsid w:val="004734DC"/>
    <w:rsid w:val="00482E29"/>
    <w:rsid w:val="004922E3"/>
    <w:rsid w:val="00494636"/>
    <w:rsid w:val="004A3FCF"/>
    <w:rsid w:val="004A7036"/>
    <w:rsid w:val="004B2605"/>
    <w:rsid w:val="004B610B"/>
    <w:rsid w:val="004B73B1"/>
    <w:rsid w:val="004D0C6C"/>
    <w:rsid w:val="004D168D"/>
    <w:rsid w:val="004F07BB"/>
    <w:rsid w:val="005111B0"/>
    <w:rsid w:val="00512295"/>
    <w:rsid w:val="005146A0"/>
    <w:rsid w:val="00515B1F"/>
    <w:rsid w:val="00516581"/>
    <w:rsid w:val="00524562"/>
    <w:rsid w:val="00537615"/>
    <w:rsid w:val="005379D9"/>
    <w:rsid w:val="00544A9E"/>
    <w:rsid w:val="0055715D"/>
    <w:rsid w:val="005573B1"/>
    <w:rsid w:val="00560DCD"/>
    <w:rsid w:val="00561E76"/>
    <w:rsid w:val="005643A1"/>
    <w:rsid w:val="00571B5C"/>
    <w:rsid w:val="005737A3"/>
    <w:rsid w:val="00586F87"/>
    <w:rsid w:val="00593D52"/>
    <w:rsid w:val="005B1A4B"/>
    <w:rsid w:val="005C29BF"/>
    <w:rsid w:val="005C2BA6"/>
    <w:rsid w:val="005D26BD"/>
    <w:rsid w:val="005D5605"/>
    <w:rsid w:val="005E236C"/>
    <w:rsid w:val="005E5BE5"/>
    <w:rsid w:val="005E7722"/>
    <w:rsid w:val="005F11EB"/>
    <w:rsid w:val="005F3683"/>
    <w:rsid w:val="005F3FC9"/>
    <w:rsid w:val="005F6D61"/>
    <w:rsid w:val="00617EA5"/>
    <w:rsid w:val="006210F0"/>
    <w:rsid w:val="0062126F"/>
    <w:rsid w:val="00634C5B"/>
    <w:rsid w:val="006439EA"/>
    <w:rsid w:val="00653843"/>
    <w:rsid w:val="00655394"/>
    <w:rsid w:val="006560E2"/>
    <w:rsid w:val="00662947"/>
    <w:rsid w:val="00663D51"/>
    <w:rsid w:val="0068637F"/>
    <w:rsid w:val="0069111D"/>
    <w:rsid w:val="006A1433"/>
    <w:rsid w:val="006A45DC"/>
    <w:rsid w:val="006B44A1"/>
    <w:rsid w:val="006B5282"/>
    <w:rsid w:val="006B759F"/>
    <w:rsid w:val="006C2B96"/>
    <w:rsid w:val="006C4DB1"/>
    <w:rsid w:val="006D1564"/>
    <w:rsid w:val="006D69DE"/>
    <w:rsid w:val="006F2276"/>
    <w:rsid w:val="007035A0"/>
    <w:rsid w:val="00727045"/>
    <w:rsid w:val="00727C5E"/>
    <w:rsid w:val="0076553C"/>
    <w:rsid w:val="00767C2F"/>
    <w:rsid w:val="00770620"/>
    <w:rsid w:val="00770A02"/>
    <w:rsid w:val="00776E76"/>
    <w:rsid w:val="007770FD"/>
    <w:rsid w:val="00780DB1"/>
    <w:rsid w:val="0078517C"/>
    <w:rsid w:val="00793D89"/>
    <w:rsid w:val="007A4102"/>
    <w:rsid w:val="007B3C01"/>
    <w:rsid w:val="007B3DAC"/>
    <w:rsid w:val="007B66F7"/>
    <w:rsid w:val="007D0358"/>
    <w:rsid w:val="007F3EEA"/>
    <w:rsid w:val="00803F7E"/>
    <w:rsid w:val="008054F0"/>
    <w:rsid w:val="00812F66"/>
    <w:rsid w:val="0081474B"/>
    <w:rsid w:val="00820400"/>
    <w:rsid w:val="008301A3"/>
    <w:rsid w:val="008364EF"/>
    <w:rsid w:val="00851DA6"/>
    <w:rsid w:val="0085381F"/>
    <w:rsid w:val="008608D6"/>
    <w:rsid w:val="0086294E"/>
    <w:rsid w:val="00864169"/>
    <w:rsid w:val="00864384"/>
    <w:rsid w:val="00866630"/>
    <w:rsid w:val="00867BBC"/>
    <w:rsid w:val="00883C0A"/>
    <w:rsid w:val="00886EAC"/>
    <w:rsid w:val="008953D0"/>
    <w:rsid w:val="008A6A85"/>
    <w:rsid w:val="008B6A3D"/>
    <w:rsid w:val="008C6C00"/>
    <w:rsid w:val="008D48C3"/>
    <w:rsid w:val="008E157E"/>
    <w:rsid w:val="008E5D0C"/>
    <w:rsid w:val="008F708B"/>
    <w:rsid w:val="008F7618"/>
    <w:rsid w:val="00900D2E"/>
    <w:rsid w:val="00900FD5"/>
    <w:rsid w:val="00901C59"/>
    <w:rsid w:val="009148F5"/>
    <w:rsid w:val="009206E4"/>
    <w:rsid w:val="009369B5"/>
    <w:rsid w:val="00943E03"/>
    <w:rsid w:val="00945D41"/>
    <w:rsid w:val="00947885"/>
    <w:rsid w:val="00951197"/>
    <w:rsid w:val="00960F48"/>
    <w:rsid w:val="00970722"/>
    <w:rsid w:val="00974715"/>
    <w:rsid w:val="00977C7B"/>
    <w:rsid w:val="00980DB0"/>
    <w:rsid w:val="009819DD"/>
    <w:rsid w:val="00983A3D"/>
    <w:rsid w:val="009853EA"/>
    <w:rsid w:val="009951B1"/>
    <w:rsid w:val="009A0EF4"/>
    <w:rsid w:val="009B215C"/>
    <w:rsid w:val="009C1DB2"/>
    <w:rsid w:val="009C3329"/>
    <w:rsid w:val="009C42FF"/>
    <w:rsid w:val="009D6F34"/>
    <w:rsid w:val="009E2897"/>
    <w:rsid w:val="009E7DE7"/>
    <w:rsid w:val="009F3C8F"/>
    <w:rsid w:val="009F460B"/>
    <w:rsid w:val="00A054E5"/>
    <w:rsid w:val="00A12129"/>
    <w:rsid w:val="00A136B9"/>
    <w:rsid w:val="00A25770"/>
    <w:rsid w:val="00A503F1"/>
    <w:rsid w:val="00A63BC4"/>
    <w:rsid w:val="00A85BFA"/>
    <w:rsid w:val="00A878E2"/>
    <w:rsid w:val="00A958CD"/>
    <w:rsid w:val="00AA0319"/>
    <w:rsid w:val="00AA0C86"/>
    <w:rsid w:val="00AA53B9"/>
    <w:rsid w:val="00AB1907"/>
    <w:rsid w:val="00AC363F"/>
    <w:rsid w:val="00AD4EA6"/>
    <w:rsid w:val="00AE67B5"/>
    <w:rsid w:val="00AF119E"/>
    <w:rsid w:val="00B058BA"/>
    <w:rsid w:val="00B13803"/>
    <w:rsid w:val="00B16019"/>
    <w:rsid w:val="00B20A14"/>
    <w:rsid w:val="00B20BB0"/>
    <w:rsid w:val="00B21109"/>
    <w:rsid w:val="00B25462"/>
    <w:rsid w:val="00B41D39"/>
    <w:rsid w:val="00B45521"/>
    <w:rsid w:val="00B604B5"/>
    <w:rsid w:val="00B62365"/>
    <w:rsid w:val="00B730E8"/>
    <w:rsid w:val="00B731DB"/>
    <w:rsid w:val="00B755B9"/>
    <w:rsid w:val="00B80B7E"/>
    <w:rsid w:val="00B83BE0"/>
    <w:rsid w:val="00B854EB"/>
    <w:rsid w:val="00BC0065"/>
    <w:rsid w:val="00BC1F22"/>
    <w:rsid w:val="00BC236D"/>
    <w:rsid w:val="00BC5CD5"/>
    <w:rsid w:val="00BE05A2"/>
    <w:rsid w:val="00BE2B51"/>
    <w:rsid w:val="00BE43A9"/>
    <w:rsid w:val="00BE51EB"/>
    <w:rsid w:val="00BF15C2"/>
    <w:rsid w:val="00BF3646"/>
    <w:rsid w:val="00C01C5A"/>
    <w:rsid w:val="00C04070"/>
    <w:rsid w:val="00C05BB1"/>
    <w:rsid w:val="00C06FA0"/>
    <w:rsid w:val="00C17264"/>
    <w:rsid w:val="00C22D45"/>
    <w:rsid w:val="00C23DC2"/>
    <w:rsid w:val="00C24DE5"/>
    <w:rsid w:val="00C342A6"/>
    <w:rsid w:val="00C34D87"/>
    <w:rsid w:val="00C34FC9"/>
    <w:rsid w:val="00C36E66"/>
    <w:rsid w:val="00C44A16"/>
    <w:rsid w:val="00C516F6"/>
    <w:rsid w:val="00C5217E"/>
    <w:rsid w:val="00C67945"/>
    <w:rsid w:val="00C87A7B"/>
    <w:rsid w:val="00CB13E0"/>
    <w:rsid w:val="00CC15A6"/>
    <w:rsid w:val="00CC6B71"/>
    <w:rsid w:val="00CC7867"/>
    <w:rsid w:val="00CD5DCD"/>
    <w:rsid w:val="00CD633F"/>
    <w:rsid w:val="00CE0EFE"/>
    <w:rsid w:val="00CE58DE"/>
    <w:rsid w:val="00CE7C8A"/>
    <w:rsid w:val="00CF0B68"/>
    <w:rsid w:val="00D07BCE"/>
    <w:rsid w:val="00D30BB9"/>
    <w:rsid w:val="00D85111"/>
    <w:rsid w:val="00D93E19"/>
    <w:rsid w:val="00DA444B"/>
    <w:rsid w:val="00DA6770"/>
    <w:rsid w:val="00DC1642"/>
    <w:rsid w:val="00DC3800"/>
    <w:rsid w:val="00DE194F"/>
    <w:rsid w:val="00DE47A0"/>
    <w:rsid w:val="00DF3963"/>
    <w:rsid w:val="00DF5389"/>
    <w:rsid w:val="00DF5D65"/>
    <w:rsid w:val="00E02066"/>
    <w:rsid w:val="00E15574"/>
    <w:rsid w:val="00E15AD5"/>
    <w:rsid w:val="00E4322B"/>
    <w:rsid w:val="00E46826"/>
    <w:rsid w:val="00E56323"/>
    <w:rsid w:val="00E805FB"/>
    <w:rsid w:val="00E93870"/>
    <w:rsid w:val="00E965F0"/>
    <w:rsid w:val="00EB5800"/>
    <w:rsid w:val="00EB761B"/>
    <w:rsid w:val="00ED5373"/>
    <w:rsid w:val="00EE56EE"/>
    <w:rsid w:val="00F07AFF"/>
    <w:rsid w:val="00F1416C"/>
    <w:rsid w:val="00F21CB0"/>
    <w:rsid w:val="00F21CEE"/>
    <w:rsid w:val="00F23679"/>
    <w:rsid w:val="00F300F8"/>
    <w:rsid w:val="00F3123A"/>
    <w:rsid w:val="00F336BD"/>
    <w:rsid w:val="00F4294C"/>
    <w:rsid w:val="00F85C77"/>
    <w:rsid w:val="00F934D8"/>
    <w:rsid w:val="00FA1DC8"/>
    <w:rsid w:val="00FA35BB"/>
    <w:rsid w:val="00FB46F3"/>
    <w:rsid w:val="00FB520A"/>
    <w:rsid w:val="00FB72ED"/>
    <w:rsid w:val="00FC04FF"/>
    <w:rsid w:val="00FC1E55"/>
    <w:rsid w:val="00FC5C9F"/>
    <w:rsid w:val="00FC6D3A"/>
    <w:rsid w:val="00FD737C"/>
    <w:rsid w:val="00FE3AE2"/>
    <w:rsid w:val="00FE4FE2"/>
    <w:rsid w:val="00FE7116"/>
    <w:rsid w:val="00FF2421"/>
    <w:rsid w:val="00FF3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A891"/>
  <w15:chartTrackingRefBased/>
  <w15:docId w15:val="{4FA42FDD-A115-4D3F-B7BD-CB0BD308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25462"/>
    <w:pPr>
      <w:autoSpaceDE w:val="0"/>
      <w:autoSpaceDN w:val="0"/>
      <w:adjustRightInd w:val="0"/>
      <w:spacing w:after="0" w:line="240" w:lineRule="auto"/>
    </w:pPr>
    <w:rPr>
      <w:rFonts w:ascii="Avenir Next LT Pro" w:hAnsi="Avenir Next LT Pro" w:cs="Avenir Next LT Pro"/>
      <w:color w:val="000000"/>
      <w:sz w:val="24"/>
      <w:szCs w:val="24"/>
    </w:rPr>
  </w:style>
  <w:style w:type="paragraph" w:styleId="NormalWeb">
    <w:name w:val="Normal (Web)"/>
    <w:basedOn w:val="Normal"/>
    <w:uiPriority w:val="99"/>
    <w:semiHidden/>
    <w:unhideWhenUsed/>
    <w:rsid w:val="00054E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4EA2"/>
    <w:rPr>
      <w:b/>
      <w:bCs/>
    </w:rPr>
  </w:style>
  <w:style w:type="character" w:styleId="Lienhypertexte">
    <w:name w:val="Hyperlink"/>
    <w:basedOn w:val="Policepardfaut"/>
    <w:uiPriority w:val="99"/>
    <w:unhideWhenUsed/>
    <w:rsid w:val="00054EA2"/>
    <w:rPr>
      <w:color w:val="0000FF"/>
      <w:u w:val="single"/>
    </w:rPr>
  </w:style>
  <w:style w:type="table" w:styleId="Grilledutableau">
    <w:name w:val="Table Grid"/>
    <w:basedOn w:val="TableauNormal"/>
    <w:uiPriority w:val="39"/>
    <w:rsid w:val="008C6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6E66"/>
    <w:pPr>
      <w:ind w:left="720"/>
      <w:contextualSpacing/>
    </w:pPr>
  </w:style>
  <w:style w:type="paragraph" w:styleId="En-tte">
    <w:name w:val="header"/>
    <w:basedOn w:val="Normal"/>
    <w:link w:val="En-tteCar"/>
    <w:uiPriority w:val="99"/>
    <w:unhideWhenUsed/>
    <w:rsid w:val="009F460B"/>
    <w:pPr>
      <w:tabs>
        <w:tab w:val="center" w:pos="4536"/>
        <w:tab w:val="right" w:pos="9072"/>
      </w:tabs>
      <w:spacing w:after="0" w:line="240" w:lineRule="auto"/>
    </w:pPr>
  </w:style>
  <w:style w:type="character" w:customStyle="1" w:styleId="En-tteCar">
    <w:name w:val="En-tête Car"/>
    <w:basedOn w:val="Policepardfaut"/>
    <w:link w:val="En-tte"/>
    <w:uiPriority w:val="99"/>
    <w:rsid w:val="009F460B"/>
  </w:style>
  <w:style w:type="paragraph" w:styleId="Pieddepage">
    <w:name w:val="footer"/>
    <w:basedOn w:val="Normal"/>
    <w:link w:val="PieddepageCar"/>
    <w:uiPriority w:val="99"/>
    <w:unhideWhenUsed/>
    <w:rsid w:val="009F4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60B"/>
  </w:style>
  <w:style w:type="character" w:customStyle="1" w:styleId="Mentionnonrsolue1">
    <w:name w:val="Mention non résolue1"/>
    <w:basedOn w:val="Policepardfaut"/>
    <w:uiPriority w:val="99"/>
    <w:semiHidden/>
    <w:unhideWhenUsed/>
    <w:rsid w:val="00866630"/>
    <w:rPr>
      <w:color w:val="605E5C"/>
      <w:shd w:val="clear" w:color="auto" w:fill="E1DFDD"/>
    </w:rPr>
  </w:style>
  <w:style w:type="character" w:styleId="Marquedecommentaire">
    <w:name w:val="annotation reference"/>
    <w:basedOn w:val="Policepardfaut"/>
    <w:uiPriority w:val="99"/>
    <w:semiHidden/>
    <w:unhideWhenUsed/>
    <w:rsid w:val="00866630"/>
    <w:rPr>
      <w:sz w:val="16"/>
      <w:szCs w:val="16"/>
    </w:rPr>
  </w:style>
  <w:style w:type="paragraph" w:styleId="Commentaire">
    <w:name w:val="annotation text"/>
    <w:basedOn w:val="Normal"/>
    <w:link w:val="CommentaireCar"/>
    <w:uiPriority w:val="99"/>
    <w:unhideWhenUsed/>
    <w:rsid w:val="00866630"/>
    <w:pPr>
      <w:spacing w:line="240" w:lineRule="auto"/>
    </w:pPr>
    <w:rPr>
      <w:sz w:val="20"/>
      <w:szCs w:val="20"/>
    </w:rPr>
  </w:style>
  <w:style w:type="character" w:customStyle="1" w:styleId="CommentaireCar">
    <w:name w:val="Commentaire Car"/>
    <w:basedOn w:val="Policepardfaut"/>
    <w:link w:val="Commentaire"/>
    <w:uiPriority w:val="99"/>
    <w:rsid w:val="00866630"/>
    <w:rPr>
      <w:sz w:val="20"/>
      <w:szCs w:val="20"/>
    </w:rPr>
  </w:style>
  <w:style w:type="paragraph" w:styleId="Objetducommentaire">
    <w:name w:val="annotation subject"/>
    <w:basedOn w:val="Commentaire"/>
    <w:next w:val="Commentaire"/>
    <w:link w:val="ObjetducommentaireCar"/>
    <w:uiPriority w:val="99"/>
    <w:semiHidden/>
    <w:unhideWhenUsed/>
    <w:rsid w:val="00866630"/>
    <w:rPr>
      <w:b/>
      <w:bCs/>
    </w:rPr>
  </w:style>
  <w:style w:type="character" w:customStyle="1" w:styleId="ObjetducommentaireCar">
    <w:name w:val="Objet du commentaire Car"/>
    <w:basedOn w:val="CommentaireCar"/>
    <w:link w:val="Objetducommentaire"/>
    <w:uiPriority w:val="99"/>
    <w:semiHidden/>
    <w:rsid w:val="00866630"/>
    <w:rPr>
      <w:b/>
      <w:bCs/>
      <w:sz w:val="20"/>
      <w:szCs w:val="20"/>
    </w:rPr>
  </w:style>
  <w:style w:type="paragraph" w:styleId="Textedebulles">
    <w:name w:val="Balloon Text"/>
    <w:basedOn w:val="Normal"/>
    <w:link w:val="TextedebullesCar"/>
    <w:uiPriority w:val="99"/>
    <w:semiHidden/>
    <w:unhideWhenUsed/>
    <w:rsid w:val="008666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6630"/>
    <w:rPr>
      <w:rFonts w:ascii="Segoe UI" w:hAnsi="Segoe UI" w:cs="Segoe UI"/>
      <w:sz w:val="18"/>
      <w:szCs w:val="18"/>
    </w:rPr>
  </w:style>
  <w:style w:type="table" w:customStyle="1" w:styleId="Grilledutableau1">
    <w:name w:val="Grille du tableau1"/>
    <w:basedOn w:val="TableauNormal"/>
    <w:next w:val="Grilledutableau"/>
    <w:uiPriority w:val="39"/>
    <w:rsid w:val="007A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C5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5750">
      <w:bodyDiv w:val="1"/>
      <w:marLeft w:val="0"/>
      <w:marRight w:val="0"/>
      <w:marTop w:val="0"/>
      <w:marBottom w:val="0"/>
      <w:divBdr>
        <w:top w:val="none" w:sz="0" w:space="0" w:color="auto"/>
        <w:left w:val="none" w:sz="0" w:space="0" w:color="auto"/>
        <w:bottom w:val="none" w:sz="0" w:space="0" w:color="auto"/>
        <w:right w:val="none" w:sz="0" w:space="0" w:color="auto"/>
      </w:divBdr>
      <w:divsChild>
        <w:div w:id="1695302503">
          <w:marLeft w:val="547"/>
          <w:marRight w:val="0"/>
          <w:marTop w:val="0"/>
          <w:marBottom w:val="0"/>
          <w:divBdr>
            <w:top w:val="none" w:sz="0" w:space="0" w:color="auto"/>
            <w:left w:val="none" w:sz="0" w:space="0" w:color="auto"/>
            <w:bottom w:val="none" w:sz="0" w:space="0" w:color="auto"/>
            <w:right w:val="none" w:sz="0" w:space="0" w:color="auto"/>
          </w:divBdr>
        </w:div>
        <w:div w:id="928077413">
          <w:marLeft w:val="547"/>
          <w:marRight w:val="0"/>
          <w:marTop w:val="0"/>
          <w:marBottom w:val="0"/>
          <w:divBdr>
            <w:top w:val="none" w:sz="0" w:space="0" w:color="auto"/>
            <w:left w:val="none" w:sz="0" w:space="0" w:color="auto"/>
            <w:bottom w:val="none" w:sz="0" w:space="0" w:color="auto"/>
            <w:right w:val="none" w:sz="0" w:space="0" w:color="auto"/>
          </w:divBdr>
        </w:div>
        <w:div w:id="1783300219">
          <w:marLeft w:val="547"/>
          <w:marRight w:val="0"/>
          <w:marTop w:val="0"/>
          <w:marBottom w:val="0"/>
          <w:divBdr>
            <w:top w:val="none" w:sz="0" w:space="0" w:color="auto"/>
            <w:left w:val="none" w:sz="0" w:space="0" w:color="auto"/>
            <w:bottom w:val="none" w:sz="0" w:space="0" w:color="auto"/>
            <w:right w:val="none" w:sz="0" w:space="0" w:color="auto"/>
          </w:divBdr>
        </w:div>
        <w:div w:id="2088334989">
          <w:marLeft w:val="547"/>
          <w:marRight w:val="0"/>
          <w:marTop w:val="0"/>
          <w:marBottom w:val="0"/>
          <w:divBdr>
            <w:top w:val="none" w:sz="0" w:space="0" w:color="auto"/>
            <w:left w:val="none" w:sz="0" w:space="0" w:color="auto"/>
            <w:bottom w:val="none" w:sz="0" w:space="0" w:color="auto"/>
            <w:right w:val="none" w:sz="0" w:space="0" w:color="auto"/>
          </w:divBdr>
        </w:div>
        <w:div w:id="1751384217">
          <w:marLeft w:val="547"/>
          <w:marRight w:val="0"/>
          <w:marTop w:val="0"/>
          <w:marBottom w:val="0"/>
          <w:divBdr>
            <w:top w:val="none" w:sz="0" w:space="0" w:color="auto"/>
            <w:left w:val="none" w:sz="0" w:space="0" w:color="auto"/>
            <w:bottom w:val="none" w:sz="0" w:space="0" w:color="auto"/>
            <w:right w:val="none" w:sz="0" w:space="0" w:color="auto"/>
          </w:divBdr>
        </w:div>
      </w:divsChild>
    </w:div>
    <w:div w:id="162742497">
      <w:bodyDiv w:val="1"/>
      <w:marLeft w:val="0"/>
      <w:marRight w:val="0"/>
      <w:marTop w:val="0"/>
      <w:marBottom w:val="0"/>
      <w:divBdr>
        <w:top w:val="none" w:sz="0" w:space="0" w:color="auto"/>
        <w:left w:val="none" w:sz="0" w:space="0" w:color="auto"/>
        <w:bottom w:val="none" w:sz="0" w:space="0" w:color="auto"/>
        <w:right w:val="none" w:sz="0" w:space="0" w:color="auto"/>
      </w:divBdr>
    </w:div>
    <w:div w:id="211889593">
      <w:bodyDiv w:val="1"/>
      <w:marLeft w:val="0"/>
      <w:marRight w:val="0"/>
      <w:marTop w:val="0"/>
      <w:marBottom w:val="0"/>
      <w:divBdr>
        <w:top w:val="none" w:sz="0" w:space="0" w:color="auto"/>
        <w:left w:val="none" w:sz="0" w:space="0" w:color="auto"/>
        <w:bottom w:val="none" w:sz="0" w:space="0" w:color="auto"/>
        <w:right w:val="none" w:sz="0" w:space="0" w:color="auto"/>
      </w:divBdr>
    </w:div>
    <w:div w:id="544174513">
      <w:bodyDiv w:val="1"/>
      <w:marLeft w:val="0"/>
      <w:marRight w:val="0"/>
      <w:marTop w:val="0"/>
      <w:marBottom w:val="0"/>
      <w:divBdr>
        <w:top w:val="none" w:sz="0" w:space="0" w:color="auto"/>
        <w:left w:val="none" w:sz="0" w:space="0" w:color="auto"/>
        <w:bottom w:val="none" w:sz="0" w:space="0" w:color="auto"/>
        <w:right w:val="none" w:sz="0" w:space="0" w:color="auto"/>
      </w:divBdr>
    </w:div>
    <w:div w:id="569581255">
      <w:bodyDiv w:val="1"/>
      <w:marLeft w:val="0"/>
      <w:marRight w:val="0"/>
      <w:marTop w:val="0"/>
      <w:marBottom w:val="0"/>
      <w:divBdr>
        <w:top w:val="none" w:sz="0" w:space="0" w:color="auto"/>
        <w:left w:val="none" w:sz="0" w:space="0" w:color="auto"/>
        <w:bottom w:val="none" w:sz="0" w:space="0" w:color="auto"/>
        <w:right w:val="none" w:sz="0" w:space="0" w:color="auto"/>
      </w:divBdr>
    </w:div>
    <w:div w:id="974603577">
      <w:bodyDiv w:val="1"/>
      <w:marLeft w:val="0"/>
      <w:marRight w:val="0"/>
      <w:marTop w:val="0"/>
      <w:marBottom w:val="0"/>
      <w:divBdr>
        <w:top w:val="none" w:sz="0" w:space="0" w:color="auto"/>
        <w:left w:val="none" w:sz="0" w:space="0" w:color="auto"/>
        <w:bottom w:val="none" w:sz="0" w:space="0" w:color="auto"/>
        <w:right w:val="none" w:sz="0" w:space="0" w:color="auto"/>
      </w:divBdr>
    </w:div>
    <w:div w:id="1007292634">
      <w:bodyDiv w:val="1"/>
      <w:marLeft w:val="0"/>
      <w:marRight w:val="0"/>
      <w:marTop w:val="0"/>
      <w:marBottom w:val="0"/>
      <w:divBdr>
        <w:top w:val="none" w:sz="0" w:space="0" w:color="auto"/>
        <w:left w:val="none" w:sz="0" w:space="0" w:color="auto"/>
        <w:bottom w:val="none" w:sz="0" w:space="0" w:color="auto"/>
        <w:right w:val="none" w:sz="0" w:space="0" w:color="auto"/>
      </w:divBdr>
      <w:divsChild>
        <w:div w:id="15010934">
          <w:marLeft w:val="0"/>
          <w:marRight w:val="0"/>
          <w:marTop w:val="0"/>
          <w:marBottom w:val="0"/>
          <w:divBdr>
            <w:top w:val="none" w:sz="0" w:space="0" w:color="auto"/>
            <w:left w:val="none" w:sz="0" w:space="0" w:color="auto"/>
            <w:bottom w:val="none" w:sz="0" w:space="0" w:color="auto"/>
            <w:right w:val="none" w:sz="0" w:space="0" w:color="auto"/>
          </w:divBdr>
          <w:divsChild>
            <w:div w:id="53815499">
              <w:marLeft w:val="0"/>
              <w:marRight w:val="0"/>
              <w:marTop w:val="0"/>
              <w:marBottom w:val="0"/>
              <w:divBdr>
                <w:top w:val="none" w:sz="0" w:space="0" w:color="auto"/>
                <w:left w:val="none" w:sz="0" w:space="0" w:color="auto"/>
                <w:bottom w:val="none" w:sz="0" w:space="0" w:color="auto"/>
                <w:right w:val="none" w:sz="0" w:space="0" w:color="auto"/>
              </w:divBdr>
              <w:divsChild>
                <w:div w:id="18212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3151">
          <w:marLeft w:val="0"/>
          <w:marRight w:val="0"/>
          <w:marTop w:val="0"/>
          <w:marBottom w:val="0"/>
          <w:divBdr>
            <w:top w:val="none" w:sz="0" w:space="0" w:color="auto"/>
            <w:left w:val="none" w:sz="0" w:space="0" w:color="auto"/>
            <w:bottom w:val="none" w:sz="0" w:space="0" w:color="auto"/>
            <w:right w:val="none" w:sz="0" w:space="0" w:color="auto"/>
          </w:divBdr>
          <w:divsChild>
            <w:div w:id="610208822">
              <w:marLeft w:val="0"/>
              <w:marRight w:val="0"/>
              <w:marTop w:val="0"/>
              <w:marBottom w:val="0"/>
              <w:divBdr>
                <w:top w:val="none" w:sz="0" w:space="0" w:color="auto"/>
                <w:left w:val="none" w:sz="0" w:space="0" w:color="auto"/>
                <w:bottom w:val="none" w:sz="0" w:space="0" w:color="auto"/>
                <w:right w:val="none" w:sz="0" w:space="0" w:color="auto"/>
              </w:divBdr>
              <w:divsChild>
                <w:div w:id="5206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44638">
          <w:marLeft w:val="0"/>
          <w:marRight w:val="0"/>
          <w:marTop w:val="0"/>
          <w:marBottom w:val="0"/>
          <w:divBdr>
            <w:top w:val="none" w:sz="0" w:space="0" w:color="auto"/>
            <w:left w:val="none" w:sz="0" w:space="0" w:color="auto"/>
            <w:bottom w:val="none" w:sz="0" w:space="0" w:color="auto"/>
            <w:right w:val="none" w:sz="0" w:space="0" w:color="auto"/>
          </w:divBdr>
          <w:divsChild>
            <w:div w:id="370544572">
              <w:marLeft w:val="0"/>
              <w:marRight w:val="0"/>
              <w:marTop w:val="0"/>
              <w:marBottom w:val="0"/>
              <w:divBdr>
                <w:top w:val="none" w:sz="0" w:space="0" w:color="auto"/>
                <w:left w:val="none" w:sz="0" w:space="0" w:color="auto"/>
                <w:bottom w:val="none" w:sz="0" w:space="0" w:color="auto"/>
                <w:right w:val="none" w:sz="0" w:space="0" w:color="auto"/>
              </w:divBdr>
              <w:divsChild>
                <w:div w:id="2106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4315">
          <w:marLeft w:val="0"/>
          <w:marRight w:val="0"/>
          <w:marTop w:val="0"/>
          <w:marBottom w:val="0"/>
          <w:divBdr>
            <w:top w:val="none" w:sz="0" w:space="0" w:color="auto"/>
            <w:left w:val="none" w:sz="0" w:space="0" w:color="auto"/>
            <w:bottom w:val="none" w:sz="0" w:space="0" w:color="auto"/>
            <w:right w:val="none" w:sz="0" w:space="0" w:color="auto"/>
          </w:divBdr>
          <w:divsChild>
            <w:div w:id="1353653238">
              <w:marLeft w:val="0"/>
              <w:marRight w:val="0"/>
              <w:marTop w:val="0"/>
              <w:marBottom w:val="0"/>
              <w:divBdr>
                <w:top w:val="none" w:sz="0" w:space="0" w:color="auto"/>
                <w:left w:val="none" w:sz="0" w:space="0" w:color="auto"/>
                <w:bottom w:val="none" w:sz="0" w:space="0" w:color="auto"/>
                <w:right w:val="none" w:sz="0" w:space="0" w:color="auto"/>
              </w:divBdr>
              <w:divsChild>
                <w:div w:id="7602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2194">
          <w:marLeft w:val="0"/>
          <w:marRight w:val="0"/>
          <w:marTop w:val="0"/>
          <w:marBottom w:val="0"/>
          <w:divBdr>
            <w:top w:val="none" w:sz="0" w:space="0" w:color="auto"/>
            <w:left w:val="none" w:sz="0" w:space="0" w:color="auto"/>
            <w:bottom w:val="none" w:sz="0" w:space="0" w:color="auto"/>
            <w:right w:val="none" w:sz="0" w:space="0" w:color="auto"/>
          </w:divBdr>
          <w:divsChild>
            <w:div w:id="1497721936">
              <w:marLeft w:val="0"/>
              <w:marRight w:val="0"/>
              <w:marTop w:val="0"/>
              <w:marBottom w:val="0"/>
              <w:divBdr>
                <w:top w:val="none" w:sz="0" w:space="0" w:color="auto"/>
                <w:left w:val="none" w:sz="0" w:space="0" w:color="auto"/>
                <w:bottom w:val="none" w:sz="0" w:space="0" w:color="auto"/>
                <w:right w:val="none" w:sz="0" w:space="0" w:color="auto"/>
              </w:divBdr>
              <w:divsChild>
                <w:div w:id="17812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8277">
          <w:marLeft w:val="0"/>
          <w:marRight w:val="0"/>
          <w:marTop w:val="0"/>
          <w:marBottom w:val="0"/>
          <w:divBdr>
            <w:top w:val="none" w:sz="0" w:space="0" w:color="auto"/>
            <w:left w:val="none" w:sz="0" w:space="0" w:color="auto"/>
            <w:bottom w:val="none" w:sz="0" w:space="0" w:color="auto"/>
            <w:right w:val="none" w:sz="0" w:space="0" w:color="auto"/>
          </w:divBdr>
          <w:divsChild>
            <w:div w:id="1548302333">
              <w:marLeft w:val="0"/>
              <w:marRight w:val="0"/>
              <w:marTop w:val="0"/>
              <w:marBottom w:val="0"/>
              <w:divBdr>
                <w:top w:val="none" w:sz="0" w:space="0" w:color="auto"/>
                <w:left w:val="none" w:sz="0" w:space="0" w:color="auto"/>
                <w:bottom w:val="none" w:sz="0" w:space="0" w:color="auto"/>
                <w:right w:val="none" w:sz="0" w:space="0" w:color="auto"/>
              </w:divBdr>
              <w:divsChild>
                <w:div w:id="5655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686">
      <w:bodyDiv w:val="1"/>
      <w:marLeft w:val="0"/>
      <w:marRight w:val="0"/>
      <w:marTop w:val="0"/>
      <w:marBottom w:val="0"/>
      <w:divBdr>
        <w:top w:val="none" w:sz="0" w:space="0" w:color="auto"/>
        <w:left w:val="none" w:sz="0" w:space="0" w:color="auto"/>
        <w:bottom w:val="none" w:sz="0" w:space="0" w:color="auto"/>
        <w:right w:val="none" w:sz="0" w:space="0" w:color="auto"/>
      </w:divBdr>
    </w:div>
    <w:div w:id="1310356686">
      <w:bodyDiv w:val="1"/>
      <w:marLeft w:val="0"/>
      <w:marRight w:val="0"/>
      <w:marTop w:val="0"/>
      <w:marBottom w:val="0"/>
      <w:divBdr>
        <w:top w:val="none" w:sz="0" w:space="0" w:color="auto"/>
        <w:left w:val="none" w:sz="0" w:space="0" w:color="auto"/>
        <w:bottom w:val="none" w:sz="0" w:space="0" w:color="auto"/>
        <w:right w:val="none" w:sz="0" w:space="0" w:color="auto"/>
      </w:divBdr>
    </w:div>
    <w:div w:id="1448698887">
      <w:bodyDiv w:val="1"/>
      <w:marLeft w:val="0"/>
      <w:marRight w:val="0"/>
      <w:marTop w:val="0"/>
      <w:marBottom w:val="0"/>
      <w:divBdr>
        <w:top w:val="none" w:sz="0" w:space="0" w:color="auto"/>
        <w:left w:val="none" w:sz="0" w:space="0" w:color="auto"/>
        <w:bottom w:val="none" w:sz="0" w:space="0" w:color="auto"/>
        <w:right w:val="none" w:sz="0" w:space="0" w:color="auto"/>
      </w:divBdr>
    </w:div>
    <w:div w:id="1905945404">
      <w:bodyDiv w:val="1"/>
      <w:marLeft w:val="0"/>
      <w:marRight w:val="0"/>
      <w:marTop w:val="0"/>
      <w:marBottom w:val="0"/>
      <w:divBdr>
        <w:top w:val="none" w:sz="0" w:space="0" w:color="auto"/>
        <w:left w:val="none" w:sz="0" w:space="0" w:color="auto"/>
        <w:bottom w:val="none" w:sz="0" w:space="0" w:color="auto"/>
        <w:right w:val="none" w:sz="0" w:space="0" w:color="auto"/>
      </w:divBdr>
      <w:divsChild>
        <w:div w:id="923684075">
          <w:marLeft w:val="0"/>
          <w:marRight w:val="0"/>
          <w:marTop w:val="0"/>
          <w:marBottom w:val="0"/>
          <w:divBdr>
            <w:top w:val="none" w:sz="0" w:space="0" w:color="auto"/>
            <w:left w:val="none" w:sz="0" w:space="0" w:color="auto"/>
            <w:bottom w:val="none" w:sz="0" w:space="0" w:color="auto"/>
            <w:right w:val="none" w:sz="0" w:space="0" w:color="auto"/>
          </w:divBdr>
          <w:divsChild>
            <w:div w:id="1308129210">
              <w:marLeft w:val="0"/>
              <w:marRight w:val="0"/>
              <w:marTop w:val="0"/>
              <w:marBottom w:val="0"/>
              <w:divBdr>
                <w:top w:val="none" w:sz="0" w:space="0" w:color="auto"/>
                <w:left w:val="none" w:sz="0" w:space="0" w:color="auto"/>
                <w:bottom w:val="none" w:sz="0" w:space="0" w:color="auto"/>
                <w:right w:val="none" w:sz="0" w:space="0" w:color="auto"/>
              </w:divBdr>
              <w:divsChild>
                <w:div w:id="2044213467">
                  <w:marLeft w:val="0"/>
                  <w:marRight w:val="0"/>
                  <w:marTop w:val="0"/>
                  <w:marBottom w:val="0"/>
                  <w:divBdr>
                    <w:top w:val="none" w:sz="0" w:space="0" w:color="auto"/>
                    <w:left w:val="none" w:sz="0" w:space="0" w:color="auto"/>
                    <w:bottom w:val="none" w:sz="0" w:space="0" w:color="auto"/>
                    <w:right w:val="none" w:sz="0" w:space="0" w:color="auto"/>
                  </w:divBdr>
                  <w:divsChild>
                    <w:div w:id="6380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5592">
      <w:bodyDiv w:val="1"/>
      <w:marLeft w:val="0"/>
      <w:marRight w:val="0"/>
      <w:marTop w:val="0"/>
      <w:marBottom w:val="0"/>
      <w:divBdr>
        <w:top w:val="none" w:sz="0" w:space="0" w:color="auto"/>
        <w:left w:val="none" w:sz="0" w:space="0" w:color="auto"/>
        <w:bottom w:val="none" w:sz="0" w:space="0" w:color="auto"/>
        <w:right w:val="none" w:sz="0" w:space="0" w:color="auto"/>
      </w:divBdr>
      <w:divsChild>
        <w:div w:id="12203631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nicolas.lignie@arb-na.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vip.sphinxonline.net/surveyserver/s/RNA-Pole-DEE/NeoTerraScore/formulairesaisie.htm"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r.clos@soltena.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6c52de-ac6d-4fd0-8045-9d6c9432de8f">
      <Terms xmlns="http://schemas.microsoft.com/office/infopath/2007/PartnerControls"/>
    </lcf76f155ced4ddcb4097134ff3c332f>
    <TaxCatchAll xmlns="1cd59f10-bad2-4097-a87c-0cec70df8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70E74A052E8240A3B861CD0591941D" ma:contentTypeVersion="19" ma:contentTypeDescription="Crée un document." ma:contentTypeScope="" ma:versionID="a6a298b3444b81c006ca4a2cfbe6e2a7">
  <xsd:schema xmlns:xsd="http://www.w3.org/2001/XMLSchema" xmlns:xs="http://www.w3.org/2001/XMLSchema" xmlns:p="http://schemas.microsoft.com/office/2006/metadata/properties" xmlns:ns2="646c52de-ac6d-4fd0-8045-9d6c9432de8f" xmlns:ns3="1cd59f10-bad2-4097-a87c-0cec70df8f65" targetNamespace="http://schemas.microsoft.com/office/2006/metadata/properties" ma:root="true" ma:fieldsID="2abb69cb3fe733ab164f64e8c0706dfb" ns2:_="" ns3:_="">
    <xsd:import namespace="646c52de-ac6d-4fd0-8045-9d6c9432de8f"/>
    <xsd:import namespace="1cd59f10-bad2-4097-a87c-0cec70df8f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c52de-ac6d-4fd0-8045-9d6c9432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acb214-beaf-4357-9864-ccc677ba19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59f10-bad2-4097-a87c-0cec70df8f6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a8d3ac1-c949-42ba-873b-c6f378b753f0}" ma:internalName="TaxCatchAll" ma:showField="CatchAllData" ma:web="1cd59f10-bad2-4097-a87c-0cec70df8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8BED1-F7F0-4236-A872-A7228A1F11D9}">
  <ds:schemaRefs>
    <ds:schemaRef ds:uri="http://schemas.openxmlformats.org/officeDocument/2006/bibliography"/>
  </ds:schemaRefs>
</ds:datastoreItem>
</file>

<file path=customXml/itemProps2.xml><?xml version="1.0" encoding="utf-8"?>
<ds:datastoreItem xmlns:ds="http://schemas.openxmlformats.org/officeDocument/2006/customXml" ds:itemID="{3607DE38-EE5D-4861-AF50-4EB808CAA03A}">
  <ds:schemaRefs>
    <ds:schemaRef ds:uri="http://schemas.microsoft.com/office/2006/metadata/properties"/>
    <ds:schemaRef ds:uri="http://schemas.microsoft.com/office/infopath/2007/PartnerControls"/>
    <ds:schemaRef ds:uri="646c52de-ac6d-4fd0-8045-9d6c9432de8f"/>
    <ds:schemaRef ds:uri="1cd59f10-bad2-4097-a87c-0cec70df8f65"/>
  </ds:schemaRefs>
</ds:datastoreItem>
</file>

<file path=customXml/itemProps3.xml><?xml version="1.0" encoding="utf-8"?>
<ds:datastoreItem xmlns:ds="http://schemas.openxmlformats.org/officeDocument/2006/customXml" ds:itemID="{1B235292-C41E-40E0-BD30-3E465BE48EF4}">
  <ds:schemaRefs>
    <ds:schemaRef ds:uri="http://schemas.microsoft.com/sharepoint/v3/contenttype/forms"/>
  </ds:schemaRefs>
</ds:datastoreItem>
</file>

<file path=customXml/itemProps4.xml><?xml version="1.0" encoding="utf-8"?>
<ds:datastoreItem xmlns:ds="http://schemas.openxmlformats.org/officeDocument/2006/customXml" ds:itemID="{BB9FBEA5-3A37-4715-957E-BF4D1A98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c52de-ac6d-4fd0-8045-9d6c9432de8f"/>
    <ds:schemaRef ds:uri="1cd59f10-bad2-4097-a87c-0cec70df8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1520</Words>
  <Characters>8361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Houmeau</dc:creator>
  <cp:keywords/>
  <dc:description/>
  <cp:lastModifiedBy>Romain CLOS</cp:lastModifiedBy>
  <cp:revision>2</cp:revision>
  <cp:lastPrinted>2025-11-03T13:44:00Z</cp:lastPrinted>
  <dcterms:created xsi:type="dcterms:W3CDTF">2026-03-25T15:49:00Z</dcterms:created>
  <dcterms:modified xsi:type="dcterms:W3CDTF">2026-03-25T15:49:00Z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0x010100EE70E74A052E8240A3B861CD0591941D</vt:lpwstr>
  </property>
  <property fmtid="{D5CDD505-2E9C-101B-9397-08002B2CF9AE}" pid="3" name="MediaServiceImageTags">
    <vt:lpwstr/>
  </property>
</Properties>
</file>